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5" w:lineRule="auto"/>
        <w:rPr>
          <w:rFonts w:hint="default" w:ascii="Nimbus Roman No9 L" w:hAnsi="Nimbus Roman No9 L" w:cs="Nimbus Roman No9 L"/>
          <w:sz w:val="21"/>
        </w:rPr>
      </w:pPr>
    </w:p>
    <w:p>
      <w:pPr>
        <w:spacing w:before="146" w:line="217" w:lineRule="auto"/>
        <w:ind w:left="3228"/>
        <w:outlineLvl w:val="0"/>
        <w:rPr>
          <w:rFonts w:hint="default" w:ascii="Nimbus Roman No9 L" w:hAnsi="Nimbus Roman No9 L" w:eastAsia="黑体" w:cs="Nimbus Roman No9 L"/>
          <w:sz w:val="45"/>
          <w:szCs w:val="45"/>
        </w:rPr>
      </w:pPr>
      <w:r>
        <w:rPr>
          <w:rFonts w:hint="default" w:ascii="Nimbus Roman No9 L" w:hAnsi="Nimbus Roman No9 L" w:eastAsia="黑体" w:cs="Nimbus Roman No9 L"/>
          <w:spacing w:val="-3"/>
          <w:sz w:val="45"/>
          <w:szCs w:val="45"/>
          <w14:textOutline w14:w="11430" w14:cap="sq" w14:cmpd="sng">
            <w14:solidFill>
              <w14:srgbClr w14:val="000000"/>
            </w14:solidFill>
            <w14:prstDash w14:val="solid"/>
            <w14:miter w14:val="0"/>
          </w14:textOutline>
        </w:rPr>
        <w:t>项目绩效自评表</w:t>
      </w:r>
    </w:p>
    <w:p>
      <w:pPr>
        <w:spacing w:before="67"/>
        <w:rPr>
          <w:rFonts w:hint="default" w:ascii="Nimbus Roman No9 L" w:hAnsi="Nimbus Roman No9 L" w:cs="Nimbus Roman No9 L"/>
        </w:rPr>
      </w:pPr>
    </w:p>
    <w:p>
      <w:pPr>
        <w:spacing w:before="66"/>
        <w:rPr>
          <w:rFonts w:hint="default" w:ascii="Nimbus Roman No9 L" w:hAnsi="Nimbus Roman No9 L" w:cs="Nimbus Roman No9 L"/>
        </w:rPr>
      </w:pPr>
    </w:p>
    <w:tbl>
      <w:tblPr>
        <w:tblStyle w:val="7"/>
        <w:tblW w:w="108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2"/>
        <w:gridCol w:w="2298"/>
        <w:gridCol w:w="317"/>
        <w:gridCol w:w="522"/>
        <w:gridCol w:w="951"/>
        <w:gridCol w:w="1100"/>
        <w:gridCol w:w="565"/>
        <w:gridCol w:w="790"/>
        <w:gridCol w:w="686"/>
        <w:gridCol w:w="14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2092" w:type="dxa"/>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计划类别</w:t>
            </w:r>
          </w:p>
        </w:tc>
        <w:tc>
          <w:tcPr>
            <w:tcW w:w="2615" w:type="dxa"/>
            <w:gridSpan w:val="2"/>
            <w:vAlign w:val="center"/>
          </w:tcPr>
          <w:p>
            <w:pPr>
              <w:pStyle w:val="8"/>
              <w:spacing w:before="103" w:line="219" w:lineRule="auto"/>
              <w:jc w:val="center"/>
              <w:rPr>
                <w:rFonts w:hint="default" w:ascii="Nimbus Roman No9 L" w:hAnsi="Nimbus Roman No9 L" w:cs="Nimbus Roman No9 L"/>
                <w:spacing w:val="-2"/>
              </w:rPr>
            </w:pPr>
          </w:p>
        </w:tc>
        <w:tc>
          <w:tcPr>
            <w:tcW w:w="3138" w:type="dxa"/>
            <w:gridSpan w:val="4"/>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项目类别</w:t>
            </w:r>
          </w:p>
        </w:tc>
        <w:tc>
          <w:tcPr>
            <w:tcW w:w="2961" w:type="dxa"/>
            <w:gridSpan w:val="3"/>
            <w:vAlign w:val="center"/>
          </w:tcPr>
          <w:p>
            <w:pPr>
              <w:pStyle w:val="8"/>
              <w:spacing w:before="103" w:line="219" w:lineRule="auto"/>
              <w:jc w:val="center"/>
              <w:rPr>
                <w:rFonts w:hint="default" w:ascii="Nimbus Roman No9 L" w:hAnsi="Nimbus Roman No9 L" w:cs="Nimbus Roman No9 L"/>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2092" w:type="dxa"/>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项目牵头承担单位</w:t>
            </w:r>
          </w:p>
        </w:tc>
        <w:tc>
          <w:tcPr>
            <w:tcW w:w="2615" w:type="dxa"/>
            <w:gridSpan w:val="2"/>
            <w:vAlign w:val="center"/>
          </w:tcPr>
          <w:p>
            <w:pPr>
              <w:pStyle w:val="8"/>
              <w:spacing w:before="103" w:line="219" w:lineRule="auto"/>
              <w:jc w:val="center"/>
              <w:rPr>
                <w:rFonts w:hint="default" w:ascii="Nimbus Roman No9 L" w:hAnsi="Nimbus Roman No9 L" w:cs="Nimbus Roman No9 L"/>
                <w:spacing w:val="-2"/>
                <w:lang w:val="en-US" w:eastAsia="zh-CN"/>
              </w:rPr>
            </w:pPr>
          </w:p>
        </w:tc>
        <w:tc>
          <w:tcPr>
            <w:tcW w:w="3138" w:type="dxa"/>
            <w:gridSpan w:val="4"/>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推荐单位</w:t>
            </w:r>
          </w:p>
        </w:tc>
        <w:tc>
          <w:tcPr>
            <w:tcW w:w="2961" w:type="dxa"/>
            <w:gridSpan w:val="3"/>
            <w:vAlign w:val="center"/>
          </w:tcPr>
          <w:p>
            <w:pPr>
              <w:pStyle w:val="8"/>
              <w:spacing w:before="103" w:line="219" w:lineRule="auto"/>
              <w:jc w:val="center"/>
              <w:rPr>
                <w:rFonts w:hint="default" w:ascii="Nimbus Roman No9 L" w:hAnsi="Nimbus Roman No9 L" w:cs="Nimbus Roman No9 L"/>
                <w:spacing w:val="-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2092" w:type="dxa"/>
            <w:tcBorders>
              <w:bottom w:val="single" w:color="auto" w:sz="4" w:space="0"/>
            </w:tcBorders>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项目名称</w:t>
            </w:r>
          </w:p>
        </w:tc>
        <w:tc>
          <w:tcPr>
            <w:tcW w:w="2615" w:type="dxa"/>
            <w:gridSpan w:val="2"/>
            <w:vAlign w:val="center"/>
          </w:tcPr>
          <w:p>
            <w:pPr>
              <w:pStyle w:val="8"/>
              <w:spacing w:before="103" w:line="219" w:lineRule="auto"/>
              <w:jc w:val="center"/>
              <w:rPr>
                <w:rFonts w:hint="default" w:ascii="Nimbus Roman No9 L" w:hAnsi="Nimbus Roman No9 L" w:cs="Nimbus Roman No9 L"/>
                <w:spacing w:val="-2"/>
              </w:rPr>
            </w:pPr>
          </w:p>
        </w:tc>
        <w:tc>
          <w:tcPr>
            <w:tcW w:w="3138" w:type="dxa"/>
            <w:gridSpan w:val="4"/>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项目编号</w:t>
            </w:r>
          </w:p>
        </w:tc>
        <w:tc>
          <w:tcPr>
            <w:tcW w:w="2961" w:type="dxa"/>
            <w:gridSpan w:val="3"/>
            <w:vAlign w:val="center"/>
          </w:tcPr>
          <w:p>
            <w:pPr>
              <w:pStyle w:val="8"/>
              <w:spacing w:before="103" w:line="219" w:lineRule="auto"/>
              <w:jc w:val="center"/>
              <w:rPr>
                <w:rFonts w:hint="default" w:ascii="Nimbus Roman No9 L" w:hAnsi="Nimbus Roman No9 L" w:cs="Nimbus Roman No9 L"/>
                <w:spacing w:val="-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092" w:type="dxa"/>
            <w:tcBorders>
              <w:top w:val="single" w:color="auto" w:sz="4" w:space="0"/>
              <w:left w:val="single" w:color="auto" w:sz="4" w:space="0"/>
              <w:right w:val="single" w:color="auto" w:sz="4" w:space="0"/>
            </w:tcBorders>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执行处室</w:t>
            </w:r>
          </w:p>
        </w:tc>
        <w:tc>
          <w:tcPr>
            <w:tcW w:w="2615" w:type="dxa"/>
            <w:gridSpan w:val="2"/>
            <w:tcBorders>
              <w:left w:val="single" w:color="auto" w:sz="4" w:space="0"/>
            </w:tcBorders>
            <w:vAlign w:val="center"/>
          </w:tcPr>
          <w:p>
            <w:pPr>
              <w:pStyle w:val="8"/>
              <w:spacing w:before="103" w:line="219" w:lineRule="auto"/>
              <w:jc w:val="center"/>
              <w:rPr>
                <w:rFonts w:hint="default" w:ascii="Nimbus Roman No9 L" w:hAnsi="Nimbus Roman No9 L" w:cs="Nimbus Roman No9 L"/>
                <w:spacing w:val="-2"/>
                <w:lang w:val="en-US" w:eastAsia="zh-CN"/>
              </w:rPr>
            </w:pPr>
          </w:p>
        </w:tc>
        <w:tc>
          <w:tcPr>
            <w:tcW w:w="3138" w:type="dxa"/>
            <w:gridSpan w:val="4"/>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执行期限</w:t>
            </w:r>
          </w:p>
        </w:tc>
        <w:tc>
          <w:tcPr>
            <w:tcW w:w="2961" w:type="dxa"/>
            <w:gridSpan w:val="3"/>
            <w:vAlign w:val="center"/>
          </w:tcPr>
          <w:p>
            <w:pPr>
              <w:pStyle w:val="8"/>
              <w:spacing w:before="103" w:line="219" w:lineRule="auto"/>
              <w:jc w:val="center"/>
              <w:rPr>
                <w:rFonts w:hint="default" w:ascii="Nimbus Roman No9 L" w:hAnsi="Nimbus Roman No9 L" w:cs="Nimbus Roman No9 L"/>
                <w:spacing w:val="-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092" w:type="dxa"/>
            <w:tcBorders>
              <w:left w:val="single" w:color="auto" w:sz="4" w:space="0"/>
              <w:right w:val="single" w:color="auto" w:sz="4" w:space="0"/>
            </w:tcBorders>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项目负责人</w:t>
            </w:r>
          </w:p>
        </w:tc>
        <w:tc>
          <w:tcPr>
            <w:tcW w:w="2615" w:type="dxa"/>
            <w:gridSpan w:val="2"/>
            <w:tcBorders>
              <w:left w:val="single" w:color="auto" w:sz="4" w:space="0"/>
            </w:tcBorders>
            <w:vAlign w:val="center"/>
          </w:tcPr>
          <w:p>
            <w:pPr>
              <w:pStyle w:val="8"/>
              <w:spacing w:before="103" w:line="219" w:lineRule="auto"/>
              <w:jc w:val="center"/>
              <w:rPr>
                <w:rFonts w:hint="default" w:ascii="Nimbus Roman No9 L" w:hAnsi="Nimbus Roman No9 L" w:cs="Nimbus Roman No9 L"/>
                <w:spacing w:val="-2"/>
                <w:lang w:val="en-US" w:eastAsia="zh-CN"/>
              </w:rPr>
            </w:pPr>
          </w:p>
        </w:tc>
        <w:tc>
          <w:tcPr>
            <w:tcW w:w="3138" w:type="dxa"/>
            <w:gridSpan w:val="4"/>
            <w:vAlign w:val="center"/>
          </w:tcPr>
          <w:p>
            <w:pPr>
              <w:pStyle w:val="8"/>
              <w:spacing w:before="103" w:line="219" w:lineRule="auto"/>
              <w:jc w:val="center"/>
              <w:rPr>
                <w:rFonts w:hint="default" w:ascii="Nimbus Roman No9 L" w:hAnsi="Nimbus Roman No9 L" w:cs="Nimbus Roman No9 L"/>
                <w:spacing w:val="-2"/>
              </w:rPr>
            </w:pPr>
            <w:r>
              <w:rPr>
                <w:rFonts w:hint="default" w:ascii="Nimbus Roman No9 L" w:hAnsi="Nimbus Roman No9 L" w:cs="Nimbus Roman No9 L"/>
                <w:spacing w:val="-2"/>
              </w:rPr>
              <w:t>联系方式</w:t>
            </w:r>
          </w:p>
        </w:tc>
        <w:tc>
          <w:tcPr>
            <w:tcW w:w="2961" w:type="dxa"/>
            <w:gridSpan w:val="3"/>
            <w:vAlign w:val="center"/>
          </w:tcPr>
          <w:p>
            <w:pPr>
              <w:pStyle w:val="8"/>
              <w:spacing w:before="103" w:line="219" w:lineRule="auto"/>
              <w:jc w:val="center"/>
              <w:rPr>
                <w:rFonts w:hint="default" w:ascii="Nimbus Roman No9 L" w:hAnsi="Nimbus Roman No9 L" w:cs="Nimbus Roman No9 L"/>
                <w:spacing w:val="-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jc w:val="center"/>
        </w:trPr>
        <w:tc>
          <w:tcPr>
            <w:tcW w:w="2092" w:type="dxa"/>
            <w:vMerge w:val="restart"/>
            <w:tcBorders>
              <w:left w:val="single" w:color="auto" w:sz="4" w:space="0"/>
              <w:right w:val="single" w:color="auto" w:sz="4" w:space="0"/>
            </w:tcBorders>
            <w:vAlign w:val="center"/>
          </w:tcPr>
          <w:p>
            <w:pPr>
              <w:pStyle w:val="8"/>
              <w:spacing w:before="68" w:line="203" w:lineRule="auto"/>
              <w:jc w:val="center"/>
              <w:rPr>
                <w:rFonts w:hint="default" w:ascii="Nimbus Roman No9 L" w:hAnsi="Nimbus Roman No9 L" w:cs="Nimbus Roman No9 L"/>
              </w:rPr>
            </w:pPr>
            <w:r>
              <w:rPr>
                <w:rFonts w:hint="default" w:ascii="Nimbus Roman No9 L" w:hAnsi="Nimbus Roman No9 L" w:cs="Nimbus Roman No9 L"/>
                <w:spacing w:val="-2"/>
              </w:rPr>
              <w:t>项目资金</w:t>
            </w:r>
            <w:r>
              <w:rPr>
                <w:rFonts w:hint="default" w:ascii="Nimbus Roman No9 L" w:hAnsi="Nimbus Roman No9 L" w:cs="Nimbus Roman No9 L"/>
                <w:spacing w:val="-6"/>
              </w:rPr>
              <w:t>（万元）</w:t>
            </w:r>
          </w:p>
        </w:tc>
        <w:tc>
          <w:tcPr>
            <w:tcW w:w="2298" w:type="dxa"/>
            <w:tcBorders>
              <w:left w:val="single" w:color="auto" w:sz="4" w:space="0"/>
            </w:tcBorders>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w:t>
            </w:r>
          </w:p>
        </w:tc>
        <w:tc>
          <w:tcPr>
            <w:tcW w:w="839" w:type="dxa"/>
            <w:gridSpan w:val="2"/>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项目</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 xml:space="preserve">    </w:t>
            </w:r>
            <w:r>
              <w:rPr>
                <w:rFonts w:hint="default" w:ascii="Nimbus Roman No9 L" w:hAnsi="Nimbus Roman No9 L" w:eastAsia="宋体" w:cs="Nimbus Roman No9 L"/>
                <w:color w:val="000000" w:themeColor="text1"/>
                <w:kern w:val="0"/>
                <w:sz w:val="20"/>
                <w:szCs w:val="20"/>
                <w14:textFill>
                  <w14:solidFill>
                    <w14:schemeClr w14:val="tx1"/>
                  </w14:solidFill>
                </w14:textFill>
              </w:rPr>
              <w:t>预算数</w:t>
            </w:r>
          </w:p>
        </w:tc>
        <w:tc>
          <w:tcPr>
            <w:tcW w:w="951"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预算</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 xml:space="preserve">    </w:t>
            </w:r>
            <w:r>
              <w:rPr>
                <w:rFonts w:hint="default" w:ascii="Nimbus Roman No9 L" w:hAnsi="Nimbus Roman No9 L" w:eastAsia="宋体" w:cs="Nimbus Roman No9 L"/>
                <w:color w:val="000000" w:themeColor="text1"/>
                <w:kern w:val="0"/>
                <w:sz w:val="20"/>
                <w:szCs w:val="20"/>
                <w14:textFill>
                  <w14:solidFill>
                    <w14:schemeClr w14:val="tx1"/>
                  </w14:solidFill>
                </w14:textFill>
              </w:rPr>
              <w:t>调整数</w:t>
            </w:r>
          </w:p>
        </w:tc>
        <w:tc>
          <w:tcPr>
            <w:tcW w:w="1100" w:type="dxa"/>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en-US"/>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预算执行数</w:t>
            </w:r>
          </w:p>
        </w:tc>
        <w:tc>
          <w:tcPr>
            <w:tcW w:w="1355" w:type="dxa"/>
            <w:gridSpan w:val="2"/>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en-US"/>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执行率(预算执行数/(项目预算数+预算调整数)*100%)</w:t>
            </w:r>
          </w:p>
        </w:tc>
        <w:tc>
          <w:tcPr>
            <w:tcW w:w="686"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分值</w:t>
            </w:r>
          </w:p>
        </w:tc>
        <w:tc>
          <w:tcPr>
            <w:tcW w:w="1485"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得分</w:t>
            </w:r>
          </w:p>
          <w:p>
            <w:pPr>
              <w:widowControl/>
              <w:jc w:val="both"/>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（10分*执行率）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2092" w:type="dxa"/>
            <w:vMerge w:val="continue"/>
            <w:tcBorders>
              <w:left w:val="single" w:color="auto" w:sz="4" w:space="0"/>
              <w:right w:val="single" w:color="auto" w:sz="4" w:space="0"/>
            </w:tcBorders>
            <w:vAlign w:val="top"/>
          </w:tcPr>
          <w:p>
            <w:pPr>
              <w:jc w:val="center"/>
              <w:rPr>
                <w:rFonts w:hint="default" w:ascii="Nimbus Roman No9 L" w:hAnsi="Nimbus Roman No9 L" w:cs="Nimbus Roman No9 L"/>
                <w:sz w:val="21"/>
              </w:rPr>
            </w:pPr>
          </w:p>
        </w:tc>
        <w:tc>
          <w:tcPr>
            <w:tcW w:w="2298" w:type="dxa"/>
            <w:tcBorders>
              <w:left w:val="single" w:color="auto" w:sz="4" w:space="0"/>
            </w:tcBorders>
            <w:vAlign w:val="top"/>
          </w:tcPr>
          <w:p>
            <w:pPr>
              <w:pStyle w:val="8"/>
              <w:spacing w:before="109" w:line="220" w:lineRule="auto"/>
              <w:ind w:left="497" w:leftChars="0"/>
              <w:jc w:val="both"/>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r>
              <w:rPr>
                <w:rFonts w:hint="default" w:ascii="Nimbus Roman No9 L" w:hAnsi="Nimbus Roman No9 L" w:cs="Nimbus Roman No9 L"/>
                <w:spacing w:val="-2"/>
              </w:rPr>
              <w:t>项目经费总额</w:t>
            </w:r>
          </w:p>
        </w:tc>
        <w:tc>
          <w:tcPr>
            <w:tcW w:w="839" w:type="dxa"/>
            <w:gridSpan w:val="2"/>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951"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100" w:type="dxa"/>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355" w:type="dxa"/>
            <w:gridSpan w:val="2"/>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bookmarkStart w:id="0" w:name="_GoBack"/>
            <w:bookmarkEnd w:id="0"/>
          </w:p>
        </w:tc>
        <w:tc>
          <w:tcPr>
            <w:tcW w:w="686"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485"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2092" w:type="dxa"/>
            <w:vMerge w:val="continue"/>
            <w:tcBorders>
              <w:left w:val="single" w:color="auto" w:sz="4" w:space="0"/>
              <w:right w:val="single" w:color="auto" w:sz="4" w:space="0"/>
            </w:tcBorders>
            <w:vAlign w:val="top"/>
          </w:tcPr>
          <w:p>
            <w:pPr>
              <w:jc w:val="center"/>
              <w:rPr>
                <w:rFonts w:hint="default" w:ascii="Nimbus Roman No9 L" w:hAnsi="Nimbus Roman No9 L" w:cs="Nimbus Roman No9 L"/>
                <w:sz w:val="21"/>
              </w:rPr>
            </w:pPr>
          </w:p>
        </w:tc>
        <w:tc>
          <w:tcPr>
            <w:tcW w:w="2298" w:type="dxa"/>
            <w:tcBorders>
              <w:left w:val="single" w:color="auto" w:sz="4" w:space="0"/>
            </w:tcBorders>
            <w:vAlign w:val="top"/>
          </w:tcPr>
          <w:p>
            <w:pPr>
              <w:pStyle w:val="8"/>
              <w:spacing w:before="109" w:line="220" w:lineRule="auto"/>
              <w:ind w:left="194" w:leftChars="0"/>
              <w:jc w:val="both"/>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r>
              <w:rPr>
                <w:rFonts w:hint="default" w:ascii="Nimbus Roman No9 L" w:hAnsi="Nimbus Roman No9 L" w:cs="Nimbus Roman No9 L"/>
                <w:spacing w:val="-1"/>
              </w:rPr>
              <w:t>其中：省级专项经费</w:t>
            </w:r>
          </w:p>
        </w:tc>
        <w:tc>
          <w:tcPr>
            <w:tcW w:w="839" w:type="dxa"/>
            <w:gridSpan w:val="2"/>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951"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100" w:type="dxa"/>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355" w:type="dxa"/>
            <w:gridSpan w:val="2"/>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686"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485"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2092" w:type="dxa"/>
            <w:vMerge w:val="continue"/>
            <w:tcBorders>
              <w:left w:val="single" w:color="auto" w:sz="4" w:space="0"/>
              <w:right w:val="single" w:color="auto" w:sz="4" w:space="0"/>
            </w:tcBorders>
            <w:vAlign w:val="top"/>
          </w:tcPr>
          <w:p>
            <w:pPr>
              <w:jc w:val="center"/>
              <w:rPr>
                <w:rFonts w:hint="default" w:ascii="Nimbus Roman No9 L" w:hAnsi="Nimbus Roman No9 L" w:cs="Nimbus Roman No9 L"/>
                <w:sz w:val="21"/>
              </w:rPr>
            </w:pPr>
          </w:p>
        </w:tc>
        <w:tc>
          <w:tcPr>
            <w:tcW w:w="2298" w:type="dxa"/>
            <w:tcBorders>
              <w:left w:val="single" w:color="auto" w:sz="4" w:space="0"/>
            </w:tcBorders>
            <w:vAlign w:val="top"/>
          </w:tcPr>
          <w:p>
            <w:pPr>
              <w:pStyle w:val="8"/>
              <w:spacing w:before="33" w:line="220" w:lineRule="auto"/>
              <w:ind w:left="44"/>
              <w:jc w:val="both"/>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r>
              <w:rPr>
                <w:rFonts w:hint="default" w:ascii="Nimbus Roman No9 L" w:hAnsi="Nimbus Roman No9 L" w:cs="Nimbus Roman No9 L"/>
                <w:spacing w:val="-5"/>
              </w:rPr>
              <w:t>其他财政经费</w:t>
            </w:r>
            <w:r>
              <w:rPr>
                <w:rFonts w:hint="default" w:ascii="Nimbus Roman No9 L" w:hAnsi="Nimbus Roman No9 L" w:cs="Nimbus Roman No9 L"/>
                <w:spacing w:val="-55"/>
              </w:rPr>
              <w:t xml:space="preserve"> </w:t>
            </w:r>
            <w:r>
              <w:rPr>
                <w:rFonts w:hint="default" w:ascii="Nimbus Roman No9 L" w:hAnsi="Nimbus Roman No9 L" w:cs="Nimbus Roman No9 L"/>
                <w:spacing w:val="-5"/>
              </w:rPr>
              <w:t>(包括中央</w:t>
            </w:r>
            <w:r>
              <w:rPr>
                <w:rFonts w:hint="default" w:ascii="Nimbus Roman No9 L" w:hAnsi="Nimbus Roman No9 L" w:cs="Nimbus Roman No9 L"/>
                <w:spacing w:val="-3"/>
              </w:rPr>
              <w:t>、地方财政补助)</w:t>
            </w:r>
          </w:p>
        </w:tc>
        <w:tc>
          <w:tcPr>
            <w:tcW w:w="839" w:type="dxa"/>
            <w:gridSpan w:val="2"/>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951"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100" w:type="dxa"/>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355" w:type="dxa"/>
            <w:gridSpan w:val="2"/>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686"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485"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2092" w:type="dxa"/>
            <w:vMerge w:val="continue"/>
            <w:tcBorders>
              <w:left w:val="single" w:color="auto" w:sz="4" w:space="0"/>
              <w:right w:val="single" w:color="auto" w:sz="4" w:space="0"/>
            </w:tcBorders>
            <w:vAlign w:val="top"/>
          </w:tcPr>
          <w:p>
            <w:pPr>
              <w:jc w:val="center"/>
              <w:rPr>
                <w:rFonts w:hint="default" w:ascii="Nimbus Roman No9 L" w:hAnsi="Nimbus Roman No9 L" w:cs="Nimbus Roman No9 L"/>
                <w:sz w:val="21"/>
              </w:rPr>
            </w:pPr>
          </w:p>
        </w:tc>
        <w:tc>
          <w:tcPr>
            <w:tcW w:w="2298" w:type="dxa"/>
            <w:tcBorders>
              <w:left w:val="single" w:color="auto" w:sz="4" w:space="0"/>
            </w:tcBorders>
            <w:vAlign w:val="top"/>
          </w:tcPr>
          <w:p>
            <w:pPr>
              <w:pStyle w:val="8"/>
              <w:spacing w:before="110" w:line="220" w:lineRule="auto"/>
              <w:ind w:left="226" w:leftChars="0"/>
              <w:jc w:val="both"/>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r>
              <w:rPr>
                <w:rFonts w:hint="default" w:ascii="Nimbus Roman No9 L" w:hAnsi="Nimbus Roman No9 L" w:cs="Nimbus Roman No9 L"/>
                <w:spacing w:val="-9"/>
              </w:rPr>
              <w:t>自筹经费</w:t>
            </w:r>
            <w:r>
              <w:rPr>
                <w:rFonts w:hint="default" w:ascii="Nimbus Roman No9 L" w:hAnsi="Nimbus Roman No9 L" w:cs="Nimbus Roman No9 L"/>
                <w:spacing w:val="-52"/>
              </w:rPr>
              <w:t xml:space="preserve"> </w:t>
            </w:r>
            <w:r>
              <w:rPr>
                <w:rFonts w:hint="default" w:ascii="Nimbus Roman No9 L" w:hAnsi="Nimbus Roman No9 L" w:cs="Nimbus Roman No9 L"/>
                <w:spacing w:val="-9"/>
              </w:rPr>
              <w:t>(企业自有)</w:t>
            </w:r>
          </w:p>
        </w:tc>
        <w:tc>
          <w:tcPr>
            <w:tcW w:w="839" w:type="dxa"/>
            <w:gridSpan w:val="2"/>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951"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100" w:type="dxa"/>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355" w:type="dxa"/>
            <w:gridSpan w:val="2"/>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686"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485"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2092" w:type="dxa"/>
            <w:vMerge w:val="continue"/>
            <w:tcBorders>
              <w:left w:val="single" w:color="auto" w:sz="4" w:space="0"/>
              <w:bottom w:val="single" w:color="auto" w:sz="4" w:space="0"/>
              <w:right w:val="single" w:color="auto" w:sz="4" w:space="0"/>
            </w:tcBorders>
            <w:vAlign w:val="top"/>
          </w:tcPr>
          <w:p>
            <w:pPr>
              <w:jc w:val="center"/>
              <w:rPr>
                <w:rFonts w:hint="default" w:ascii="Nimbus Roman No9 L" w:hAnsi="Nimbus Roman No9 L" w:cs="Nimbus Roman No9 L"/>
                <w:sz w:val="21"/>
              </w:rPr>
            </w:pPr>
          </w:p>
        </w:tc>
        <w:tc>
          <w:tcPr>
            <w:tcW w:w="2298" w:type="dxa"/>
            <w:tcBorders>
              <w:left w:val="single" w:color="auto" w:sz="4" w:space="0"/>
            </w:tcBorders>
            <w:vAlign w:val="top"/>
          </w:tcPr>
          <w:p>
            <w:pPr>
              <w:pStyle w:val="8"/>
              <w:spacing w:before="34" w:line="220" w:lineRule="auto"/>
              <w:ind w:left="151" w:leftChars="0" w:right="40" w:rightChars="0" w:hanging="107" w:firstLineChars="0"/>
              <w:jc w:val="both"/>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r>
              <w:rPr>
                <w:rFonts w:hint="default" w:ascii="Nimbus Roman No9 L" w:hAnsi="Nimbus Roman No9 L" w:cs="Nimbus Roman No9 L"/>
                <w:spacing w:val="-5"/>
              </w:rPr>
              <w:t>其他经费</w:t>
            </w:r>
            <w:r>
              <w:rPr>
                <w:rFonts w:hint="default" w:ascii="Nimbus Roman No9 L" w:hAnsi="Nimbus Roman No9 L" w:cs="Nimbus Roman No9 L"/>
                <w:spacing w:val="-55"/>
              </w:rPr>
              <w:t xml:space="preserve"> </w:t>
            </w:r>
            <w:r>
              <w:rPr>
                <w:rFonts w:hint="default" w:ascii="Nimbus Roman No9 L" w:hAnsi="Nimbus Roman No9 L" w:cs="Nimbus Roman No9 L"/>
                <w:spacing w:val="-5"/>
              </w:rPr>
              <w:t>(无法纳入以上</w:t>
            </w:r>
            <w:r>
              <w:rPr>
                <w:rFonts w:hint="default" w:ascii="Nimbus Roman No9 L" w:hAnsi="Nimbus Roman No9 L" w:cs="Nimbus Roman No9 L"/>
                <w:spacing w:val="-2"/>
              </w:rPr>
              <w:t>资金来源的其他资金)</w:t>
            </w:r>
          </w:p>
        </w:tc>
        <w:tc>
          <w:tcPr>
            <w:tcW w:w="839" w:type="dxa"/>
            <w:gridSpan w:val="2"/>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951"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100" w:type="dxa"/>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355" w:type="dxa"/>
            <w:gridSpan w:val="2"/>
            <w:shd w:val="clear" w:color="auto" w:fill="auto"/>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686"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485" w:type="dxa"/>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806" w:type="dxa"/>
            <w:gridSpan w:val="10"/>
            <w:tcBorders>
              <w:top w:val="single" w:color="auto" w:sz="4" w:space="0"/>
              <w:left w:val="single" w:color="auto" w:sz="4" w:space="0"/>
              <w:bottom w:val="single" w:color="auto" w:sz="4" w:space="0"/>
            </w:tcBorders>
            <w:vAlign w:val="center"/>
          </w:tcPr>
          <w:p>
            <w:pPr>
              <w:spacing w:before="106" w:line="221" w:lineRule="auto"/>
              <w:ind w:firstLine="3276" w:firstLineChars="1300"/>
              <w:jc w:val="both"/>
              <w:rPr>
                <w:rFonts w:hint="default" w:ascii="Nimbus Roman No9 L" w:hAnsi="Nimbus Roman No9 L" w:cs="Nimbus Roman No9 L"/>
                <w:lang w:val="en-US" w:eastAsia="zh-CN"/>
              </w:rPr>
            </w:pPr>
            <w:r>
              <w:rPr>
                <w:rFonts w:hint="default" w:ascii="Nimbus Roman No9 L" w:hAnsi="Nimbus Roman No9 L" w:eastAsia="黑体" w:cs="Nimbus Roman No9 L"/>
                <w:spacing w:val="1"/>
                <w:sz w:val="25"/>
                <w:szCs w:val="25"/>
                <w:lang w:val="en-US" w:eastAsia="zh-CN"/>
              </w:rPr>
              <w:t>主要完成情况简要说明（限500字）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10806" w:type="dxa"/>
            <w:gridSpan w:val="10"/>
            <w:tcBorders>
              <w:top w:val="single" w:color="auto" w:sz="4" w:space="0"/>
              <w:left w:val="single" w:color="auto" w:sz="4" w:space="0"/>
              <w:bottom w:val="single" w:color="auto" w:sz="4" w:space="0"/>
            </w:tcBorders>
            <w:vAlign w:val="center"/>
          </w:tcPr>
          <w:p>
            <w:pPr>
              <w:rPr>
                <w:rFonts w:hint="default" w:ascii="Nimbus Roman No9 L" w:hAnsi="Nimbus Roman No9 L" w:cs="Nimbus Roman No9 L"/>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0806" w:type="dxa"/>
            <w:gridSpan w:val="10"/>
            <w:tcBorders>
              <w:top w:val="single" w:color="auto" w:sz="4" w:space="0"/>
              <w:left w:val="single" w:color="auto" w:sz="4" w:space="0"/>
              <w:bottom w:val="single" w:color="auto" w:sz="4" w:space="0"/>
            </w:tcBorders>
            <w:vAlign w:val="center"/>
          </w:tcPr>
          <w:p>
            <w:pPr>
              <w:spacing w:before="106" w:line="221" w:lineRule="auto"/>
              <w:jc w:val="center"/>
              <w:rPr>
                <w:rFonts w:hint="default" w:ascii="Nimbus Roman No9 L" w:hAnsi="Nimbus Roman No9 L" w:eastAsia="宋体" w:cs="Nimbus Roman No9 L"/>
                <w:snapToGrid w:val="0"/>
                <w:color w:val="000000"/>
                <w:spacing w:val="-1"/>
                <w:kern w:val="0"/>
                <w:sz w:val="21"/>
                <w:szCs w:val="21"/>
                <w:lang w:val="en-US" w:eastAsia="zh-CN" w:bidi="ar-SA"/>
              </w:rPr>
            </w:pPr>
            <w:r>
              <w:rPr>
                <w:rFonts w:hint="default" w:ascii="Nimbus Roman No9 L" w:hAnsi="Nimbus Roman No9 L" w:eastAsia="黑体" w:cs="Nimbus Roman No9 L"/>
                <w:spacing w:val="1"/>
                <w:sz w:val="25"/>
                <w:szCs w:val="25"/>
                <w:lang w:val="en-US" w:eastAsia="zh-CN"/>
              </w:rPr>
              <w:t>其他事项说明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10806" w:type="dxa"/>
            <w:gridSpan w:val="10"/>
            <w:tcBorders>
              <w:top w:val="single" w:color="auto" w:sz="4" w:space="0"/>
              <w:left w:val="single" w:color="auto" w:sz="4" w:space="0"/>
              <w:bottom w:val="single" w:color="auto" w:sz="4" w:space="0"/>
            </w:tcBorders>
            <w:vAlign w:val="center"/>
          </w:tcPr>
          <w:p>
            <w:pPr>
              <w:spacing w:before="106" w:line="221" w:lineRule="auto"/>
              <w:jc w:val="left"/>
              <w:rPr>
                <w:rFonts w:hint="default" w:ascii="Nimbus Roman No9 L" w:hAnsi="Nimbus Roman No9 L" w:eastAsia="黑体" w:cs="Nimbus Roman No9 L"/>
                <w:spacing w:val="1"/>
                <w:sz w:val="25"/>
                <w:szCs w:val="25"/>
                <w:lang w:val="en-US" w:eastAsia="zh-CN"/>
              </w:rPr>
            </w:pPr>
          </w:p>
        </w:tc>
      </w:tr>
    </w:tbl>
    <w:p>
      <w:pPr>
        <w:rPr>
          <w:rFonts w:hint="default" w:ascii="Nimbus Roman No9 L" w:hAnsi="Nimbus Roman No9 L" w:eastAsia="黑体" w:cs="Nimbus Roman No9 L"/>
          <w:color w:val="000000" w:themeColor="text1"/>
          <w:kern w:val="0"/>
          <w:sz w:val="36"/>
          <w:szCs w:val="36"/>
          <w14:textFill>
            <w14:solidFill>
              <w14:schemeClr w14:val="tx1"/>
            </w14:solidFill>
          </w14:textFill>
        </w:rPr>
      </w:pPr>
      <w:r>
        <w:rPr>
          <w:rFonts w:hint="default" w:ascii="Nimbus Roman No9 L" w:hAnsi="Nimbus Roman No9 L" w:eastAsia="黑体" w:cs="Nimbus Roman No9 L"/>
          <w:color w:val="000000" w:themeColor="text1"/>
          <w:kern w:val="0"/>
          <w:sz w:val="36"/>
          <w:szCs w:val="36"/>
          <w14:textFill>
            <w14:solidFill>
              <w14:schemeClr w14:val="tx1"/>
            </w14:solidFill>
          </w14:textFill>
        </w:rPr>
        <w:br w:type="page"/>
      </w:r>
    </w:p>
    <w:p>
      <w:pPr>
        <w:widowControl/>
        <w:ind w:left="3780"/>
        <w:textAlignment w:val="top"/>
        <w:rPr>
          <w:rFonts w:hint="default" w:ascii="Nimbus Roman No9 L" w:hAnsi="Nimbus Roman No9 L" w:eastAsia="黑体" w:cs="Nimbus Roman No9 L"/>
          <w:color w:val="000000" w:themeColor="text1"/>
          <w:kern w:val="0"/>
          <w:sz w:val="36"/>
          <w:szCs w:val="36"/>
          <w14:textFill>
            <w14:solidFill>
              <w14:schemeClr w14:val="tx1"/>
            </w14:solidFill>
          </w14:textFill>
        </w:rPr>
      </w:pPr>
      <w:r>
        <w:rPr>
          <w:rFonts w:hint="default" w:ascii="Nimbus Roman No9 L" w:hAnsi="Nimbus Roman No9 L" w:eastAsia="黑体" w:cs="Nimbus Roman No9 L"/>
          <w:color w:val="000000" w:themeColor="text1"/>
          <w:kern w:val="0"/>
          <w:sz w:val="36"/>
          <w:szCs w:val="36"/>
          <w14:textFill>
            <w14:solidFill>
              <w14:schemeClr w14:val="tx1"/>
            </w14:solidFill>
          </w14:textFill>
        </w:rPr>
        <w:t>专项经费到账情况表</w:t>
      </w:r>
    </w:p>
    <w:tbl>
      <w:tblPr>
        <w:tblStyle w:val="5"/>
        <w:tblpPr w:leftFromText="180" w:rightFromText="180" w:vertAnchor="page" w:horzAnchor="margin" w:tblpY="1369"/>
        <w:tblW w:w="10410" w:type="dxa"/>
        <w:tblInd w:w="0" w:type="dxa"/>
        <w:tblLayout w:type="fixed"/>
        <w:tblCellMar>
          <w:top w:w="0" w:type="dxa"/>
          <w:left w:w="0" w:type="dxa"/>
          <w:bottom w:w="0" w:type="dxa"/>
          <w:right w:w="0" w:type="dxa"/>
        </w:tblCellMar>
      </w:tblPr>
      <w:tblGrid>
        <w:gridCol w:w="3470"/>
        <w:gridCol w:w="3470"/>
        <w:gridCol w:w="3470"/>
      </w:tblGrid>
      <w:tr>
        <w:tblPrEx>
          <w:tblCellMar>
            <w:top w:w="0" w:type="dxa"/>
            <w:left w:w="0" w:type="dxa"/>
            <w:bottom w:w="0" w:type="dxa"/>
            <w:right w:w="0" w:type="dxa"/>
          </w:tblCellMar>
        </w:tblPrEx>
        <w:trPr>
          <w:trHeight w:val="826" w:hRule="atLeast"/>
        </w:trPr>
        <w:tc>
          <w:tcPr>
            <w:tcW w:w="347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序号</w:t>
            </w:r>
          </w:p>
        </w:tc>
        <w:tc>
          <w:tcPr>
            <w:tcW w:w="347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到账金额(万元)</w:t>
            </w:r>
          </w:p>
        </w:tc>
        <w:tc>
          <w:tcPr>
            <w:tcW w:w="3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到账日期</w:t>
            </w:r>
          </w:p>
        </w:tc>
      </w:tr>
      <w:tr>
        <w:tblPrEx>
          <w:tblCellMar>
            <w:top w:w="0" w:type="dxa"/>
            <w:left w:w="0" w:type="dxa"/>
            <w:bottom w:w="0" w:type="dxa"/>
            <w:right w:w="0" w:type="dxa"/>
          </w:tblCellMar>
        </w:tblPrEx>
        <w:trPr>
          <w:trHeight w:val="581" w:hRule="atLeast"/>
        </w:trPr>
        <w:tc>
          <w:tcPr>
            <w:tcW w:w="3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p>
        </w:tc>
      </w:tr>
    </w:tbl>
    <w:p>
      <w:pPr>
        <w:widowControl/>
        <w:textAlignment w:val="top"/>
        <w:rPr>
          <w:rFonts w:hint="default" w:ascii="Nimbus Roman No9 L" w:hAnsi="Nimbus Roman No9 L" w:eastAsia="黑体" w:cs="Nimbus Roman No9 L"/>
          <w:color w:val="000000" w:themeColor="text1"/>
          <w:kern w:val="0"/>
          <w:sz w:val="36"/>
          <w:szCs w:val="36"/>
          <w14:textFill>
            <w14:solidFill>
              <w14:schemeClr w14:val="tx1"/>
            </w14:solidFill>
          </w14:textFill>
        </w:rPr>
        <w:sectPr>
          <w:pgSz w:w="11906" w:h="16838"/>
          <w:pgMar w:top="720" w:right="720" w:bottom="720" w:left="720" w:header="851" w:footer="992" w:gutter="0"/>
          <w:cols w:space="425" w:num="1"/>
          <w:docGrid w:type="lines" w:linePitch="312" w:charSpace="0"/>
        </w:sectPr>
      </w:pPr>
    </w:p>
    <w:tbl>
      <w:tblPr>
        <w:tblStyle w:val="5"/>
        <w:tblpPr w:leftFromText="180" w:rightFromText="180" w:vertAnchor="text" w:horzAnchor="page" w:tblpX="720" w:tblpY="292"/>
        <w:tblOverlap w:val="never"/>
        <w:tblW w:w="15399" w:type="dxa"/>
        <w:tblInd w:w="0" w:type="dxa"/>
        <w:tblLayout w:type="fixed"/>
        <w:tblCellMar>
          <w:top w:w="0" w:type="dxa"/>
          <w:left w:w="0" w:type="dxa"/>
          <w:bottom w:w="0" w:type="dxa"/>
          <w:right w:w="0" w:type="dxa"/>
        </w:tblCellMar>
      </w:tblPr>
      <w:tblGrid>
        <w:gridCol w:w="1134"/>
        <w:gridCol w:w="2708"/>
        <w:gridCol w:w="6931"/>
        <w:gridCol w:w="4626"/>
      </w:tblGrid>
      <w:tr>
        <w:tblPrEx>
          <w:tblCellMar>
            <w:top w:w="0" w:type="dxa"/>
            <w:left w:w="0" w:type="dxa"/>
            <w:bottom w:w="0" w:type="dxa"/>
            <w:right w:w="0" w:type="dxa"/>
          </w:tblCellMar>
        </w:tblPrEx>
        <w:trPr>
          <w:trHeight w:val="435" w:hRule="atLeast"/>
        </w:trPr>
        <w:tc>
          <w:tcPr>
            <w:tcW w:w="15399" w:type="dxa"/>
            <w:gridSpan w:val="4"/>
            <w:tcBorders>
              <w:top w:val="nil"/>
              <w:left w:val="nil"/>
              <w:right w:val="nil"/>
            </w:tcBorders>
            <w:shd w:val="clear" w:color="auto" w:fill="auto"/>
            <w:tcMar>
              <w:top w:w="15" w:type="dxa"/>
              <w:left w:w="15" w:type="dxa"/>
              <w:right w:w="15" w:type="dxa"/>
            </w:tcMar>
          </w:tcPr>
          <w:p>
            <w:pPr>
              <w:widowControl/>
              <w:tabs>
                <w:tab w:val="left" w:pos="2734"/>
                <w:tab w:val="center" w:pos="7501"/>
              </w:tabs>
              <w:jc w:val="left"/>
              <w:textAlignment w:val="top"/>
              <w:rPr>
                <w:rFonts w:hint="default" w:ascii="Nimbus Roman No9 L" w:hAnsi="Nimbus Roman No9 L" w:eastAsia="黑体" w:cs="Nimbus Roman No9 L"/>
                <w:color w:val="000000" w:themeColor="text1"/>
                <w:sz w:val="36"/>
                <w:szCs w:val="36"/>
                <w14:textFill>
                  <w14:solidFill>
                    <w14:schemeClr w14:val="tx1"/>
                  </w14:solidFill>
                </w14:textFill>
              </w:rPr>
            </w:pPr>
            <w:r>
              <w:rPr>
                <w:rFonts w:hint="default" w:ascii="Nimbus Roman No9 L" w:hAnsi="Nimbus Roman No9 L" w:eastAsia="黑体" w:cs="Nimbus Roman No9 L"/>
                <w:color w:val="000000" w:themeColor="text1"/>
                <w:kern w:val="0"/>
                <w:sz w:val="36"/>
                <w:szCs w:val="36"/>
                <w14:textFill>
                  <w14:solidFill>
                    <w14:schemeClr w14:val="tx1"/>
                  </w14:solidFill>
                </w14:textFill>
              </w:rPr>
              <w:tab/>
            </w:r>
            <w:r>
              <w:rPr>
                <w:rFonts w:hint="default" w:ascii="Nimbus Roman No9 L" w:hAnsi="Nimbus Roman No9 L" w:eastAsia="黑体" w:cs="Nimbus Roman No9 L"/>
                <w:color w:val="000000" w:themeColor="text1"/>
                <w:kern w:val="0"/>
                <w:sz w:val="36"/>
                <w:szCs w:val="36"/>
                <w14:textFill>
                  <w14:solidFill>
                    <w14:schemeClr w14:val="tx1"/>
                  </w14:solidFill>
                </w14:textFill>
              </w:rPr>
              <w:tab/>
            </w:r>
            <w:r>
              <w:rPr>
                <w:rFonts w:hint="default" w:ascii="Nimbus Roman No9 L" w:hAnsi="Nimbus Roman No9 L" w:eastAsia="黑体" w:cs="Nimbus Roman No9 L"/>
                <w:color w:val="000000" w:themeColor="text1"/>
                <w:kern w:val="0"/>
                <w:sz w:val="36"/>
                <w:szCs w:val="36"/>
                <w14:textFill>
                  <w14:solidFill>
                    <w14:schemeClr w14:val="tx1"/>
                  </w14:solidFill>
                </w14:textFill>
              </w:rPr>
              <w:t>项目经费拨付情况表</w:t>
            </w:r>
          </w:p>
        </w:tc>
      </w:tr>
      <w:tr>
        <w:tblPrEx>
          <w:tblCellMar>
            <w:top w:w="0" w:type="dxa"/>
            <w:left w:w="0" w:type="dxa"/>
            <w:bottom w:w="0" w:type="dxa"/>
            <w:right w:w="0" w:type="dxa"/>
          </w:tblCellMar>
        </w:tblPrEx>
        <w:trPr>
          <w:trHeight w:val="510" w:hRule="atLeast"/>
        </w:trPr>
        <w:tc>
          <w:tcPr>
            <w:tcW w:w="1134" w:type="dxa"/>
            <w:tcBorders>
              <w:bottom w:val="single" w:color="auto" w:sz="4" w:space="0"/>
            </w:tcBorders>
            <w:shd w:val="clear" w:color="auto" w:fill="auto"/>
            <w:tcMar>
              <w:top w:w="15" w:type="dxa"/>
              <w:left w:w="15" w:type="dxa"/>
              <w:right w:w="15" w:type="dxa"/>
            </w:tcMar>
            <w:vAlign w:val="bottom"/>
          </w:tcPr>
          <w:p>
            <w:pPr>
              <w:widowControl/>
              <w:jc w:val="left"/>
              <w:textAlignment w:val="bottom"/>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项目编号：</w:t>
            </w:r>
          </w:p>
        </w:tc>
        <w:tc>
          <w:tcPr>
            <w:tcW w:w="2708" w:type="dxa"/>
            <w:tcBorders>
              <w:bottom w:val="single" w:color="auto" w:sz="4" w:space="0"/>
            </w:tcBorders>
            <w:shd w:val="clear" w:color="auto" w:fill="auto"/>
            <w:tcMar>
              <w:top w:w="15" w:type="dxa"/>
              <w:left w:w="15" w:type="dxa"/>
              <w:right w:w="15" w:type="dxa"/>
            </w:tcMar>
            <w:vAlign w:val="bottom"/>
          </w:tcPr>
          <w:p>
            <w:pPr>
              <w:widowControl/>
              <w:ind w:right="400"/>
              <w:textAlignment w:val="bottom"/>
              <w:rPr>
                <w:rFonts w:hint="default" w:ascii="Nimbus Roman No9 L" w:hAnsi="Nimbus Roman No9 L" w:eastAsia="宋体" w:cs="Nimbus Roman No9 L"/>
                <w:color w:val="000000" w:themeColor="text1"/>
                <w:kern w:val="0"/>
                <w:sz w:val="20"/>
                <w:szCs w:val="20"/>
                <w14:textFill>
                  <w14:solidFill>
                    <w14:schemeClr w14:val="tx1"/>
                  </w14:solidFill>
                </w14:textFill>
              </w:rPr>
            </w:pPr>
          </w:p>
        </w:tc>
        <w:tc>
          <w:tcPr>
            <w:tcW w:w="6931" w:type="dxa"/>
            <w:tcBorders>
              <w:bottom w:val="single" w:color="auto" w:sz="4" w:space="0"/>
            </w:tcBorders>
            <w:shd w:val="clear" w:color="auto" w:fill="auto"/>
            <w:tcMar>
              <w:top w:w="15" w:type="dxa"/>
              <w:left w:w="15" w:type="dxa"/>
              <w:right w:w="15" w:type="dxa"/>
            </w:tcMar>
            <w:vAlign w:val="bottom"/>
          </w:tcPr>
          <w:p>
            <w:pPr>
              <w:widowControl/>
              <w:ind w:right="800"/>
              <w:textAlignment w:val="bottom"/>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项目名称：</w:t>
            </w:r>
          </w:p>
        </w:tc>
        <w:tc>
          <w:tcPr>
            <w:tcW w:w="4626" w:type="dxa"/>
            <w:tcBorders>
              <w:bottom w:val="single" w:color="auto" w:sz="4" w:space="0"/>
            </w:tcBorders>
            <w:shd w:val="clear" w:color="auto" w:fill="auto"/>
            <w:tcMar>
              <w:top w:w="15" w:type="dxa"/>
              <w:left w:w="15" w:type="dxa"/>
              <w:right w:w="15" w:type="dxa"/>
            </w:tcMar>
            <w:vAlign w:val="bottom"/>
          </w:tcPr>
          <w:p>
            <w:pPr>
              <w:widowControl/>
              <w:jc w:val="right"/>
              <w:textAlignment w:val="bottom"/>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金额单位：万元</w:t>
            </w:r>
          </w:p>
        </w:tc>
      </w:tr>
      <w:tr>
        <w:tblPrEx>
          <w:tblCellMar>
            <w:top w:w="0" w:type="dxa"/>
            <w:left w:w="0" w:type="dxa"/>
            <w:bottom w:w="0" w:type="dxa"/>
            <w:right w:w="0" w:type="dxa"/>
          </w:tblCellMar>
        </w:tblPrEx>
        <w:trPr>
          <w:trHeight w:val="405" w:hRule="atLeast"/>
        </w:trPr>
        <w:tc>
          <w:tcPr>
            <w:tcW w:w="1539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Nimbus Roman No9 L" w:hAnsi="Nimbus Roman No9 L" w:eastAsia="楷体_GB2312" w:cs="Nimbus Roman No9 L"/>
                <w:color w:val="000000" w:themeColor="text1"/>
                <w:sz w:val="20"/>
                <w:szCs w:val="20"/>
                <w14:textFill>
                  <w14:solidFill>
                    <w14:schemeClr w14:val="tx1"/>
                  </w14:solidFill>
                </w14:textFill>
              </w:rPr>
            </w:pPr>
            <w:r>
              <w:rPr>
                <w:rFonts w:hint="default" w:ascii="Nimbus Roman No9 L" w:hAnsi="Nimbus Roman No9 L" w:eastAsia="楷体_GB2312" w:cs="Nimbus Roman No9 L"/>
                <w:color w:val="000000" w:themeColor="text1"/>
                <w:kern w:val="0"/>
                <w:sz w:val="20"/>
                <w:szCs w:val="20"/>
                <w14:textFill>
                  <w14:solidFill>
                    <w14:schemeClr w14:val="tx1"/>
                  </w14:solidFill>
                </w14:textFill>
              </w:rPr>
              <w:t>填表说明：1、该表填报内容为项目第一承担单位实际发生的项目研究经费自留及外拨情况；</w:t>
            </w:r>
          </w:p>
        </w:tc>
      </w:tr>
      <w:tr>
        <w:tblPrEx>
          <w:tblCellMar>
            <w:top w:w="0" w:type="dxa"/>
            <w:left w:w="0" w:type="dxa"/>
            <w:bottom w:w="0" w:type="dxa"/>
            <w:right w:w="0" w:type="dxa"/>
          </w:tblCellMar>
        </w:tblPrEx>
        <w:trPr>
          <w:trHeight w:val="435" w:hRule="atLeast"/>
        </w:trPr>
        <w:tc>
          <w:tcPr>
            <w:tcW w:w="1539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Nimbus Roman No9 L" w:hAnsi="Nimbus Roman No9 L" w:eastAsia="楷体_GB2312" w:cs="Nimbus Roman No9 L"/>
                <w:color w:val="000000" w:themeColor="text1"/>
                <w:sz w:val="20"/>
                <w:szCs w:val="20"/>
                <w14:textFill>
                  <w14:solidFill>
                    <w14:schemeClr w14:val="tx1"/>
                  </w14:solidFill>
                </w14:textFill>
              </w:rPr>
            </w:pPr>
            <w:r>
              <w:rPr>
                <w:rFonts w:hint="default" w:ascii="Nimbus Roman No9 L" w:hAnsi="Nimbus Roman No9 L" w:eastAsia="楷体_GB2312" w:cs="Nimbus Roman No9 L"/>
                <w:color w:val="000000" w:themeColor="text1"/>
                <w:kern w:val="0"/>
                <w:sz w:val="20"/>
                <w:szCs w:val="20"/>
                <w14:textFill>
                  <w14:solidFill>
                    <w14:schemeClr w14:val="tx1"/>
                  </w14:solidFill>
                </w14:textFill>
              </w:rPr>
              <w:t xml:space="preserve">          2、承担单位类型分为：A、科研机构，B、高等院校，C、企业，D、军队单位，E、其他。</w:t>
            </w:r>
          </w:p>
        </w:tc>
      </w:tr>
    </w:tbl>
    <w:tbl>
      <w:tblPr>
        <w:tblStyle w:val="5"/>
        <w:tblpPr w:leftFromText="180" w:rightFromText="180" w:vertAnchor="text" w:horzAnchor="page" w:tblpX="720" w:tblpY="2458"/>
        <w:tblOverlap w:val="never"/>
        <w:tblW w:w="15502" w:type="dxa"/>
        <w:tblInd w:w="0" w:type="dxa"/>
        <w:tblLayout w:type="fixed"/>
        <w:tblCellMar>
          <w:top w:w="0" w:type="dxa"/>
          <w:left w:w="0" w:type="dxa"/>
          <w:bottom w:w="0" w:type="dxa"/>
          <w:right w:w="0" w:type="dxa"/>
        </w:tblCellMar>
      </w:tblPr>
      <w:tblGrid>
        <w:gridCol w:w="869"/>
        <w:gridCol w:w="926"/>
        <w:gridCol w:w="1149"/>
        <w:gridCol w:w="1091"/>
        <w:gridCol w:w="1091"/>
        <w:gridCol w:w="1091"/>
        <w:gridCol w:w="1091"/>
        <w:gridCol w:w="1618"/>
        <w:gridCol w:w="1618"/>
        <w:gridCol w:w="1618"/>
        <w:gridCol w:w="1618"/>
        <w:gridCol w:w="1722"/>
      </w:tblGrid>
      <w:tr>
        <w:tblPrEx>
          <w:tblCellMar>
            <w:top w:w="0" w:type="dxa"/>
            <w:left w:w="0" w:type="dxa"/>
            <w:bottom w:w="0" w:type="dxa"/>
            <w:right w:w="0" w:type="dxa"/>
          </w:tblCellMar>
        </w:tblPrEx>
        <w:trPr>
          <w:trHeight w:val="1117" w:hRule="atLeast"/>
        </w:trPr>
        <w:tc>
          <w:tcPr>
            <w:tcW w:w="869"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序号</w:t>
            </w:r>
          </w:p>
        </w:tc>
        <w:tc>
          <w:tcPr>
            <w:tcW w:w="926"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单位名称</w:t>
            </w:r>
          </w:p>
        </w:tc>
        <w:tc>
          <w:tcPr>
            <w:tcW w:w="114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lang w:eastAsia="zh-CN"/>
                <w14:textFill>
                  <w14:solidFill>
                    <w14:schemeClr w14:val="tx1"/>
                  </w14:solidFill>
                </w14:textFill>
              </w:rPr>
            </w:pPr>
            <w:r>
              <w:rPr>
                <w:rFonts w:hint="default" w:ascii="Nimbus Roman No9 L" w:hAnsi="Nimbus Roman No9 L" w:eastAsia="宋体" w:cs="Nimbus Roman No9 L"/>
                <w:color w:val="000000" w:themeColor="text1"/>
                <w:sz w:val="20"/>
                <w:szCs w:val="20"/>
                <w:lang w:eastAsia="zh-CN"/>
                <w14:textFill>
                  <w14:solidFill>
                    <w14:schemeClr w14:val="tx1"/>
                  </w14:solidFill>
                </w14:textFill>
              </w:rPr>
              <w:t>统一社会</w:t>
            </w:r>
          </w:p>
          <w:p>
            <w:pPr>
              <w:widowControl/>
              <w:jc w:val="center"/>
              <w:textAlignment w:val="center"/>
              <w:rPr>
                <w:rFonts w:hint="default" w:ascii="Nimbus Roman No9 L" w:hAnsi="Nimbus Roman No9 L" w:eastAsia="宋体" w:cs="Nimbus Roman No9 L"/>
                <w:color w:val="000000" w:themeColor="text1"/>
                <w:sz w:val="20"/>
                <w:szCs w:val="20"/>
                <w:lang w:eastAsia="zh-CN"/>
                <w14:textFill>
                  <w14:solidFill>
                    <w14:schemeClr w14:val="tx1"/>
                  </w14:solidFill>
                </w14:textFill>
              </w:rPr>
            </w:pPr>
            <w:r>
              <w:rPr>
                <w:rFonts w:hint="default" w:ascii="Nimbus Roman No9 L" w:hAnsi="Nimbus Roman No9 L" w:eastAsia="宋体" w:cs="Nimbus Roman No9 L"/>
                <w:color w:val="000000" w:themeColor="text1"/>
                <w:sz w:val="20"/>
                <w:szCs w:val="20"/>
                <w:lang w:eastAsia="zh-CN"/>
                <w14:textFill>
                  <w14:solidFill>
                    <w14:schemeClr w14:val="tx1"/>
                  </w14:solidFill>
                </w14:textFill>
              </w:rPr>
              <w:t>信用代码</w:t>
            </w:r>
          </w:p>
        </w:tc>
        <w:tc>
          <w:tcPr>
            <w:tcW w:w="109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批准预算数</w:t>
            </w:r>
          </w:p>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专项经费</w:t>
            </w:r>
          </w:p>
        </w:tc>
        <w:tc>
          <w:tcPr>
            <w:tcW w:w="109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预算调整数</w:t>
            </w:r>
          </w:p>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专项经费</w:t>
            </w:r>
          </w:p>
        </w:tc>
        <w:tc>
          <w:tcPr>
            <w:tcW w:w="109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账面拨付数</w:t>
            </w:r>
          </w:p>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专项经费</w:t>
            </w:r>
          </w:p>
        </w:tc>
        <w:tc>
          <w:tcPr>
            <w:tcW w:w="109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结余数</w:t>
            </w:r>
          </w:p>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专项经费</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sz w:val="20"/>
                <w:szCs w:val="20"/>
                <w14:textFill>
                  <w14:solidFill>
                    <w14:schemeClr w14:val="tx1"/>
                  </w14:solidFill>
                </w14:textFill>
              </w:rPr>
              <w:t>拨付日期</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承担单位类型</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是否分批次拨付</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拨付次数</w:t>
            </w:r>
          </w:p>
        </w:tc>
        <w:tc>
          <w:tcPr>
            <w:tcW w:w="1722"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是否为预算内单位</w:t>
            </w:r>
          </w:p>
        </w:tc>
      </w:tr>
      <w:tr>
        <w:tblPrEx>
          <w:tblCellMar>
            <w:top w:w="0" w:type="dxa"/>
            <w:left w:w="0" w:type="dxa"/>
            <w:bottom w:w="0" w:type="dxa"/>
            <w:right w:w="0" w:type="dxa"/>
          </w:tblCellMar>
        </w:tblPrEx>
        <w:trPr>
          <w:trHeight w:val="567" w:hRule="atLeast"/>
        </w:trPr>
        <w:tc>
          <w:tcPr>
            <w:tcW w:w="869" w:type="dxa"/>
            <w:vMerge w:val="continue"/>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92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（1）</w:t>
            </w:r>
          </w:p>
        </w:tc>
        <w:tc>
          <w:tcPr>
            <w:tcW w:w="114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（2）</w:t>
            </w:r>
          </w:p>
        </w:tc>
        <w:tc>
          <w:tcPr>
            <w:tcW w:w="109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（3）</w:t>
            </w:r>
          </w:p>
        </w:tc>
        <w:tc>
          <w:tcPr>
            <w:tcW w:w="109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3</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09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4</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09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5</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6</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7</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8</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9</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722"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10</w:t>
            </w: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r>
      <w:tr>
        <w:tblPrEx>
          <w:tblCellMar>
            <w:top w:w="0" w:type="dxa"/>
            <w:left w:w="0" w:type="dxa"/>
            <w:bottom w:w="0" w:type="dxa"/>
            <w:right w:w="0" w:type="dxa"/>
          </w:tblCellMar>
        </w:tblPrEx>
        <w:trPr>
          <w:trHeight w:val="567" w:hRule="atLeast"/>
        </w:trPr>
        <w:tc>
          <w:tcPr>
            <w:tcW w:w="86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2"/>
                <w:szCs w:val="22"/>
                <w14:textFill>
                  <w14:solidFill>
                    <w14:schemeClr w14:val="tx1"/>
                  </w14:solidFill>
                </w14:textFill>
              </w:rPr>
            </w:pPr>
          </w:p>
        </w:tc>
        <w:tc>
          <w:tcPr>
            <w:tcW w:w="92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149" w:type="dxa"/>
            <w:tcBorders>
              <w:top w:val="single" w:color="auto"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2"/>
                <w:szCs w:val="22"/>
                <w14:textFill>
                  <w14:solidFill>
                    <w14:schemeClr w14:val="tx1"/>
                  </w14:solidFill>
                </w14:textFill>
              </w:rPr>
            </w:pPr>
          </w:p>
        </w:tc>
        <w:tc>
          <w:tcPr>
            <w:tcW w:w="10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09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09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p>
        </w:tc>
        <w:tc>
          <w:tcPr>
            <w:tcW w:w="109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61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61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61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p>
        </w:tc>
        <w:tc>
          <w:tcPr>
            <w:tcW w:w="161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p>
        </w:tc>
        <w:tc>
          <w:tcPr>
            <w:tcW w:w="172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283" w:hRule="atLeast"/>
        </w:trPr>
        <w:tc>
          <w:tcPr>
            <w:tcW w:w="29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累计</w:t>
            </w: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p>
        </w:tc>
        <w:tc>
          <w:tcPr>
            <w:tcW w:w="1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c>
          <w:tcPr>
            <w:tcW w:w="1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w:t>
            </w:r>
          </w:p>
        </w:tc>
        <w:tc>
          <w:tcPr>
            <w:tcW w:w="1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pPr>
            <w:r>
              <w:rPr>
                <w:rFonts w:hint="default" w:ascii="Nimbus Roman No9 L" w:hAnsi="Nimbus Roman No9 L" w:eastAsia="宋体" w:cs="Nimbus Roman No9 L"/>
                <w:color w:val="000000" w:themeColor="text1"/>
                <w:kern w:val="0"/>
                <w:sz w:val="20"/>
                <w:szCs w:val="20"/>
                <w:lang w:val="en-US" w:eastAsia="zh-CN"/>
                <w14:textFill>
                  <w14:solidFill>
                    <w14:schemeClr w14:val="tx1"/>
                  </w14:solidFill>
                </w14:textFill>
              </w:rPr>
              <w:t>/</w:t>
            </w:r>
          </w:p>
        </w:tc>
        <w:tc>
          <w:tcPr>
            <w:tcW w:w="1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Nimbus Roman No9 L" w:hAnsi="Nimbus Roman No9 L" w:eastAsia="宋体" w:cs="Nimbus Roman No9 L"/>
                <w:color w:val="000000" w:themeColor="text1"/>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t>/</w:t>
            </w:r>
          </w:p>
        </w:tc>
      </w:tr>
    </w:tbl>
    <w:p>
      <w:pPr>
        <w:widowControl/>
        <w:jc w:val="center"/>
        <w:textAlignment w:val="center"/>
        <w:rPr>
          <w:rFonts w:hint="default" w:ascii="Nimbus Roman No9 L" w:hAnsi="Nimbus Roman No9 L" w:eastAsia="宋体" w:cs="Nimbus Roman No9 L"/>
          <w:color w:val="000000" w:themeColor="text1"/>
          <w:kern w:val="0"/>
          <w:sz w:val="20"/>
          <w:szCs w:val="20"/>
          <w14:textFill>
            <w14:solidFill>
              <w14:schemeClr w14:val="tx1"/>
            </w14:solidFill>
          </w14:textFill>
        </w:rPr>
      </w:pPr>
      <w:r>
        <w:rPr>
          <w:rFonts w:hint="default" w:ascii="Nimbus Roman No9 L" w:hAnsi="Nimbus Roman No9 L" w:eastAsia="宋体" w:cs="Nimbus Roman No9 L"/>
          <w:color w:val="000000" w:themeColor="text1"/>
          <w:kern w:val="0"/>
          <w:sz w:val="20"/>
          <w:szCs w:val="20"/>
          <w14:textFill>
            <w14:solidFill>
              <w14:schemeClr w14:val="tx1"/>
            </w14:solidFill>
          </w14:textFill>
        </w:rPr>
        <w:br w:type="page"/>
      </w:r>
    </w:p>
    <w:tbl>
      <w:tblPr>
        <w:tblStyle w:val="7"/>
        <w:tblpPr w:leftFromText="180" w:rightFromText="180" w:vertAnchor="text" w:horzAnchor="page" w:tblpX="627" w:tblpY="276"/>
        <w:tblOverlap w:val="never"/>
        <w:tblW w:w="153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530"/>
        <w:gridCol w:w="1531"/>
        <w:gridCol w:w="1225"/>
        <w:gridCol w:w="1225"/>
        <w:gridCol w:w="1225"/>
        <w:gridCol w:w="1225"/>
        <w:gridCol w:w="1993"/>
        <w:gridCol w:w="1375"/>
        <w:gridCol w:w="24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307" w:type="dxa"/>
            <w:gridSpan w:val="10"/>
            <w:vAlign w:val="center"/>
          </w:tcPr>
          <w:p>
            <w:pPr>
              <w:spacing w:before="106" w:line="221" w:lineRule="auto"/>
              <w:jc w:val="center"/>
              <w:rPr>
                <w:rFonts w:hint="default" w:ascii="Nimbus Roman No9 L" w:hAnsi="Nimbus Roman No9 L" w:eastAsia="黑体" w:cs="Nimbus Roman No9 L"/>
                <w:sz w:val="25"/>
                <w:szCs w:val="25"/>
              </w:rPr>
            </w:pPr>
            <w:r>
              <w:rPr>
                <w:rFonts w:hint="default" w:ascii="Nimbus Roman No9 L" w:hAnsi="Nimbus Roman No9 L" w:eastAsia="黑体" w:cs="Nimbus Roman No9 L"/>
                <w:spacing w:val="1"/>
                <w:sz w:val="25"/>
                <w:szCs w:val="25"/>
              </w:rPr>
              <w:t>绩效指标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530"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一级指标</w:t>
            </w:r>
          </w:p>
        </w:tc>
        <w:tc>
          <w:tcPr>
            <w:tcW w:w="1530"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二级指标</w:t>
            </w:r>
          </w:p>
        </w:tc>
        <w:tc>
          <w:tcPr>
            <w:tcW w:w="1531"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三级指标</w:t>
            </w:r>
          </w:p>
        </w:tc>
        <w:tc>
          <w:tcPr>
            <w:tcW w:w="1225"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年度指</w:t>
            </w:r>
          </w:p>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标值</w:t>
            </w:r>
          </w:p>
        </w:tc>
        <w:tc>
          <w:tcPr>
            <w:tcW w:w="1225"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实际完成值</w:t>
            </w:r>
          </w:p>
        </w:tc>
        <w:tc>
          <w:tcPr>
            <w:tcW w:w="1225"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分值</w:t>
            </w:r>
          </w:p>
        </w:tc>
        <w:tc>
          <w:tcPr>
            <w:tcW w:w="1225"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得分</w:t>
            </w:r>
          </w:p>
        </w:tc>
        <w:tc>
          <w:tcPr>
            <w:tcW w:w="1993"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指标完成</w:t>
            </w:r>
          </w:p>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情况是否</w:t>
            </w:r>
          </w:p>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有佐证资</w:t>
            </w:r>
          </w:p>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料</w:t>
            </w:r>
          </w:p>
        </w:tc>
        <w:tc>
          <w:tcPr>
            <w:tcW w:w="1375"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佐证资料</w:t>
            </w:r>
          </w:p>
        </w:tc>
        <w:tc>
          <w:tcPr>
            <w:tcW w:w="2448" w:type="dxa"/>
            <w:vAlign w:val="center"/>
          </w:tcPr>
          <w:p>
            <w:pPr>
              <w:pStyle w:val="8"/>
              <w:spacing w:before="68" w:line="219" w:lineRule="auto"/>
              <w:ind w:left="107"/>
              <w:jc w:val="center"/>
              <w:rPr>
                <w:rFonts w:hint="default" w:ascii="Nimbus Roman No9 L" w:hAnsi="Nimbus Roman No9 L" w:cs="Nimbus Roman No9 L"/>
                <w:spacing w:val="-2"/>
              </w:rPr>
            </w:pPr>
            <w:r>
              <w:rPr>
                <w:rFonts w:hint="default" w:ascii="Nimbus Roman No9 L" w:hAnsi="Nimbus Roman No9 L" w:cs="Nimbus Roman No9 L"/>
                <w:spacing w:val="-2"/>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530"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530"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531"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225"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225"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225"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225"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993"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375"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2448"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041" w:type="dxa"/>
            <w:gridSpan w:val="5"/>
            <w:vAlign w:val="center"/>
          </w:tcPr>
          <w:p>
            <w:pPr>
              <w:pStyle w:val="8"/>
              <w:spacing w:before="68" w:line="219" w:lineRule="auto"/>
              <w:ind w:left="107"/>
              <w:jc w:val="center"/>
              <w:rPr>
                <w:rFonts w:hint="default" w:ascii="Nimbus Roman No9 L" w:hAnsi="Nimbus Roman No9 L" w:cs="Nimbus Roman No9 L"/>
                <w:spacing w:val="-2"/>
                <w:lang w:val="en-US" w:eastAsia="zh-CN"/>
              </w:rPr>
            </w:pPr>
            <w:r>
              <w:rPr>
                <w:rFonts w:hint="default" w:ascii="Nimbus Roman No9 L" w:hAnsi="Nimbus Roman No9 L" w:cs="Nimbus Roman No9 L"/>
                <w:spacing w:val="-2"/>
                <w:lang w:val="en-US" w:eastAsia="zh-CN"/>
              </w:rPr>
              <w:t>总分</w:t>
            </w:r>
          </w:p>
        </w:tc>
        <w:tc>
          <w:tcPr>
            <w:tcW w:w="1225"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r>
              <w:rPr>
                <w:rFonts w:hint="default" w:ascii="Nimbus Roman No9 L" w:hAnsi="Nimbus Roman No9 L" w:cs="Nimbus Roman No9 L"/>
                <w:spacing w:val="-2"/>
                <w:lang w:val="en-US" w:eastAsia="zh-CN"/>
              </w:rPr>
              <w:t>100</w:t>
            </w:r>
          </w:p>
        </w:tc>
        <w:tc>
          <w:tcPr>
            <w:tcW w:w="1225" w:type="dxa"/>
            <w:shd w:val="clear" w:color="auto" w:fill="auto"/>
            <w:vAlign w:val="center"/>
          </w:tcPr>
          <w:p>
            <w:pPr>
              <w:pStyle w:val="8"/>
              <w:spacing w:before="68" w:line="219" w:lineRule="auto"/>
              <w:ind w:left="107"/>
              <w:jc w:val="center"/>
              <w:rPr>
                <w:rFonts w:hint="default" w:ascii="Nimbus Roman No9 L" w:hAnsi="Nimbus Roman No9 L" w:cs="Nimbus Roman No9 L"/>
                <w:spacing w:val="-2"/>
                <w:lang w:val="en-US" w:eastAsia="zh-CN"/>
              </w:rPr>
            </w:pPr>
          </w:p>
        </w:tc>
        <w:tc>
          <w:tcPr>
            <w:tcW w:w="1993"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r>
              <w:rPr>
                <w:rFonts w:hint="default" w:ascii="Nimbus Roman No9 L" w:hAnsi="Nimbus Roman No9 L" w:cs="Nimbus Roman No9 L"/>
                <w:spacing w:val="-2"/>
                <w:lang w:val="en-US" w:eastAsia="zh-CN"/>
              </w:rPr>
              <w:t>/</w:t>
            </w:r>
          </w:p>
        </w:tc>
        <w:tc>
          <w:tcPr>
            <w:tcW w:w="1375"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r>
              <w:rPr>
                <w:rFonts w:hint="default" w:ascii="Nimbus Roman No9 L" w:hAnsi="Nimbus Roman No9 L" w:cs="Nimbus Roman No9 L"/>
                <w:spacing w:val="-2"/>
                <w:lang w:val="en-US" w:eastAsia="zh-CN"/>
              </w:rPr>
              <w:t>/</w:t>
            </w:r>
          </w:p>
        </w:tc>
        <w:tc>
          <w:tcPr>
            <w:tcW w:w="2448" w:type="dxa"/>
            <w:vAlign w:val="center"/>
          </w:tcPr>
          <w:p>
            <w:pPr>
              <w:pStyle w:val="8"/>
              <w:spacing w:before="68" w:line="219" w:lineRule="auto"/>
              <w:ind w:left="107"/>
              <w:jc w:val="center"/>
              <w:rPr>
                <w:rFonts w:hint="default" w:ascii="Nimbus Roman No9 L" w:hAnsi="Nimbus Roman No9 L" w:cs="Nimbus Roman No9 L"/>
                <w:spacing w:val="-2"/>
                <w:lang w:val="en-US" w:eastAsia="zh-CN"/>
              </w:rPr>
            </w:pPr>
            <w:r>
              <w:rPr>
                <w:rFonts w:hint="default" w:ascii="Nimbus Roman No9 L" w:hAnsi="Nimbus Roman No9 L" w:cs="Nimbus Roman No9 L"/>
                <w:spacing w:val="-2"/>
                <w:lang w:val="en-US" w:eastAsia="zh-CN"/>
              </w:rPr>
              <w:t>/</w:t>
            </w:r>
          </w:p>
        </w:tc>
      </w:tr>
    </w:tbl>
    <w:p>
      <w:pPr>
        <w:rPr>
          <w:rFonts w:hint="default" w:ascii="Nimbus Roman No9 L" w:hAnsi="Nimbus Roman No9 L" w:cs="Nimbus Roman No9 L"/>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default" w:ascii="Nimbus Roman No9 L" w:hAnsi="Nimbus Roman No9 L" w:eastAsia="Arial" w:cs="Nimbus Roman No9 L"/>
          <w:snapToGrid w:val="0"/>
          <w:color w:val="000000"/>
          <w:kern w:val="0"/>
          <w:sz w:val="21"/>
          <w:szCs w:val="21"/>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填表说明：</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（1）各项目单位按照项目立项时签订的任务书填写表格，并按照要求上传对应佐证资料；</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（2）如果省级专项经费未到账且没有开展项目相关的工作，可在“其他事项说明”中填写相关情况说明；如果开展了相关工作,则据实填报。</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（3）“预算调整数”是指经省科技厅批复同意的经费预算变动金额，不包括单位内部预算调整数；</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（4）“三级指标”按项目任务书“项目考核指标”中指标的目标值填写，实际完成值为该指标的完成情况，将实际完成值与计划完成值进行对比分析、自评打分。</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（5）项目单位可根据项目具体情况增设适用的指标，综合考量对各项指标赋予分值，指标体系总分不得超过100分，自评结果需据实填写，最高分不得超过指标分值，满分不得超过100分。</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6）因项目类别以及研究领域不同，各科研项目的考核重点指标有区别，填表时请根据任务书目标进行核对，如果任务书中没有对应的“产出指标”、“效益指标”、“满意度指标”任务，则点击“添加”，在“三级指标中”填“任务书中无考核指标”，在“分值”和“得分”中填对应的满分。分值权重为：执行率（10分）、产出指标（50分）、效益指标（30分）、满意度指标（10分）。</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（7）“是否提供佐证资料”列中选择了“是”，应上传相应的佐证材料。如实际完成值非“0”但“是否提供佐证资料”列中选择了“否”，应在“其他事项说明”中填写原因；</w:t>
      </w:r>
    </w:p>
    <w:p>
      <w:pPr>
        <w:keepNext w:val="0"/>
        <w:keepLines w:val="0"/>
        <w:pageBreakBefore w:val="0"/>
        <w:widowControl/>
        <w:tabs>
          <w:tab w:val="left" w:pos="8371"/>
        </w:tabs>
        <w:kinsoku w:val="0"/>
        <w:wordWrap/>
        <w:overflowPunct/>
        <w:topLinePunct w:val="0"/>
        <w:autoSpaceDE w:val="0"/>
        <w:autoSpaceDN w:val="0"/>
        <w:bidi w:val="0"/>
        <w:adjustRightInd w:val="0"/>
        <w:snapToGrid w:val="0"/>
        <w:spacing w:line="280" w:lineRule="exact"/>
        <w:jc w:val="both"/>
        <w:textAlignment w:val="baseline"/>
        <w:rPr>
          <w:rFonts w:hint="default" w:ascii="Nimbus Roman No9 L" w:hAnsi="Nimbus Roman No9 L" w:eastAsia="仿宋_GB2312" w:cs="Nimbus Roman No9 L"/>
          <w:sz w:val="24"/>
          <w:szCs w:val="24"/>
          <w:lang w:val="en-US" w:eastAsia="zh-CN"/>
        </w:rPr>
      </w:pPr>
      <w:r>
        <w:rPr>
          <w:rFonts w:hint="default" w:ascii="Nimbus Roman No9 L" w:hAnsi="Nimbus Roman No9 L" w:eastAsia="仿宋_GB2312" w:cs="Nimbus Roman No9 L"/>
          <w:sz w:val="24"/>
          <w:szCs w:val="24"/>
          <w:lang w:val="en-US" w:eastAsia="zh-CN"/>
        </w:rPr>
        <w:t>（8）以前年度发现的问题如有未整改到位的情况，应在“其他事项说明”中填写未整改到位的问题及原因。以前年度发现的问题主要包括科技管理部门、财政审计部门或推荐单位等在开展监督检查、绩效评价或审计巡视等工作中发现的问题。</w:t>
      </w:r>
    </w:p>
    <w:sectPr>
      <w:headerReference r:id="rId5" w:type="default"/>
      <w:footerReference r:id="rId6" w:type="default"/>
      <w:pgSz w:w="16839" w:h="11906" w:orient="landscape"/>
      <w:pgMar w:top="1785" w:right="400" w:bottom="1785" w:left="770" w:header="0" w:footer="5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Nimbus Roman No9 L">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025"/>
      <w:rPr>
        <w:rFonts w:ascii="黑体" w:hAnsi="黑体" w:eastAsia="黑体" w:cs="黑体"/>
        <w:sz w:val="20"/>
        <w:szCs w:val="20"/>
      </w:rPr>
    </w:pPr>
    <w:r>
      <w:rPr>
        <w:rFonts w:ascii="黑体" w:hAnsi="黑体" w:eastAsia="黑体" w:cs="黑体"/>
        <w:spacing w:val="-2"/>
        <w:sz w:val="20"/>
        <w:szCs w:val="20"/>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k0YmM1YTkyNTBhNDk4ZmE5ZTYxNmY5YjlkZjJlYjYifQ=="/>
  </w:docVars>
  <w:rsids>
    <w:rsidRoot w:val="00000000"/>
    <w:rsid w:val="0136557F"/>
    <w:rsid w:val="018F2EE2"/>
    <w:rsid w:val="019422A6"/>
    <w:rsid w:val="01B97F5E"/>
    <w:rsid w:val="02510197"/>
    <w:rsid w:val="02B402E4"/>
    <w:rsid w:val="05A131E3"/>
    <w:rsid w:val="06691F53"/>
    <w:rsid w:val="07F910B5"/>
    <w:rsid w:val="084F59DE"/>
    <w:rsid w:val="08512C9F"/>
    <w:rsid w:val="08E79610"/>
    <w:rsid w:val="09063A89"/>
    <w:rsid w:val="0C0F682D"/>
    <w:rsid w:val="0CC954FA"/>
    <w:rsid w:val="0DEB15F4"/>
    <w:rsid w:val="0E9B2EC6"/>
    <w:rsid w:val="0EF83E74"/>
    <w:rsid w:val="10D34B99"/>
    <w:rsid w:val="123E5D6B"/>
    <w:rsid w:val="131F376E"/>
    <w:rsid w:val="13BA3DEE"/>
    <w:rsid w:val="144B7D94"/>
    <w:rsid w:val="16302145"/>
    <w:rsid w:val="16461969"/>
    <w:rsid w:val="17BB1EE3"/>
    <w:rsid w:val="19CE12D1"/>
    <w:rsid w:val="1A6C3968"/>
    <w:rsid w:val="1C0D7332"/>
    <w:rsid w:val="1DF7D46F"/>
    <w:rsid w:val="1E334EC9"/>
    <w:rsid w:val="1F103BB4"/>
    <w:rsid w:val="1FE842E7"/>
    <w:rsid w:val="1FF05F61"/>
    <w:rsid w:val="203A36CF"/>
    <w:rsid w:val="20631E6A"/>
    <w:rsid w:val="206E043A"/>
    <w:rsid w:val="21820ECD"/>
    <w:rsid w:val="22721D38"/>
    <w:rsid w:val="22761828"/>
    <w:rsid w:val="242A28CA"/>
    <w:rsid w:val="242B49A7"/>
    <w:rsid w:val="24EF141E"/>
    <w:rsid w:val="2513335E"/>
    <w:rsid w:val="25C7239A"/>
    <w:rsid w:val="27201D62"/>
    <w:rsid w:val="27E62FAC"/>
    <w:rsid w:val="28133675"/>
    <w:rsid w:val="28561EFD"/>
    <w:rsid w:val="29047DA1"/>
    <w:rsid w:val="296D5007"/>
    <w:rsid w:val="2A291524"/>
    <w:rsid w:val="2B54022C"/>
    <w:rsid w:val="2B9E24BC"/>
    <w:rsid w:val="2C1520B2"/>
    <w:rsid w:val="2CB05936"/>
    <w:rsid w:val="2D8F7C42"/>
    <w:rsid w:val="2E0929AB"/>
    <w:rsid w:val="2EBF6305"/>
    <w:rsid w:val="2EFE6E2D"/>
    <w:rsid w:val="301D1535"/>
    <w:rsid w:val="307D1FD3"/>
    <w:rsid w:val="30B04157"/>
    <w:rsid w:val="332D7CE1"/>
    <w:rsid w:val="335334BF"/>
    <w:rsid w:val="33FF5CD2"/>
    <w:rsid w:val="35472BB0"/>
    <w:rsid w:val="35A46254"/>
    <w:rsid w:val="36A93B22"/>
    <w:rsid w:val="376A14AC"/>
    <w:rsid w:val="37FE1C4C"/>
    <w:rsid w:val="38D96215"/>
    <w:rsid w:val="38F714C1"/>
    <w:rsid w:val="3ADB518C"/>
    <w:rsid w:val="3B8C3A12"/>
    <w:rsid w:val="3BFD3A9D"/>
    <w:rsid w:val="3C340DBC"/>
    <w:rsid w:val="3D934BE4"/>
    <w:rsid w:val="3E0756AB"/>
    <w:rsid w:val="41967399"/>
    <w:rsid w:val="42426BD9"/>
    <w:rsid w:val="425C413F"/>
    <w:rsid w:val="438A6A89"/>
    <w:rsid w:val="444255B6"/>
    <w:rsid w:val="452732BD"/>
    <w:rsid w:val="4588349D"/>
    <w:rsid w:val="464473C4"/>
    <w:rsid w:val="46F56910"/>
    <w:rsid w:val="486C2637"/>
    <w:rsid w:val="491C4628"/>
    <w:rsid w:val="4A0A4480"/>
    <w:rsid w:val="4A82495E"/>
    <w:rsid w:val="4C0F3FD0"/>
    <w:rsid w:val="4C83051A"/>
    <w:rsid w:val="4D113D78"/>
    <w:rsid w:val="4D632806"/>
    <w:rsid w:val="4D6B16DA"/>
    <w:rsid w:val="4DB316D4"/>
    <w:rsid w:val="4E173610"/>
    <w:rsid w:val="4F0516BA"/>
    <w:rsid w:val="4F0A4F22"/>
    <w:rsid w:val="5176064D"/>
    <w:rsid w:val="51FA74D0"/>
    <w:rsid w:val="52304CA0"/>
    <w:rsid w:val="5270312D"/>
    <w:rsid w:val="52AA6800"/>
    <w:rsid w:val="53114AD1"/>
    <w:rsid w:val="55C23E61"/>
    <w:rsid w:val="55F52488"/>
    <w:rsid w:val="56AD68BF"/>
    <w:rsid w:val="56B51C18"/>
    <w:rsid w:val="57BD0D84"/>
    <w:rsid w:val="5809221B"/>
    <w:rsid w:val="582726A1"/>
    <w:rsid w:val="584A6390"/>
    <w:rsid w:val="59184A67"/>
    <w:rsid w:val="5A8E3C74"/>
    <w:rsid w:val="5BBB382C"/>
    <w:rsid w:val="5C726E81"/>
    <w:rsid w:val="5EA7453C"/>
    <w:rsid w:val="5EC450EE"/>
    <w:rsid w:val="5F0B4ACB"/>
    <w:rsid w:val="5FA36AB1"/>
    <w:rsid w:val="5FAD7930"/>
    <w:rsid w:val="5FBF2312"/>
    <w:rsid w:val="5FF35B76"/>
    <w:rsid w:val="60244E75"/>
    <w:rsid w:val="608A3BE5"/>
    <w:rsid w:val="6157102B"/>
    <w:rsid w:val="61842912"/>
    <w:rsid w:val="62BD168D"/>
    <w:rsid w:val="62DB0C58"/>
    <w:rsid w:val="63BC45E5"/>
    <w:rsid w:val="63C50AB6"/>
    <w:rsid w:val="63F518A5"/>
    <w:rsid w:val="64C01EB3"/>
    <w:rsid w:val="64CD45D0"/>
    <w:rsid w:val="65DF125F"/>
    <w:rsid w:val="660D737A"/>
    <w:rsid w:val="68D865D0"/>
    <w:rsid w:val="68F55EA4"/>
    <w:rsid w:val="692A1FF1"/>
    <w:rsid w:val="6AFF8D65"/>
    <w:rsid w:val="6C5D623A"/>
    <w:rsid w:val="6CEF77DA"/>
    <w:rsid w:val="6D174492"/>
    <w:rsid w:val="6D747CDF"/>
    <w:rsid w:val="6E4F130B"/>
    <w:rsid w:val="6E5042A8"/>
    <w:rsid w:val="705810B9"/>
    <w:rsid w:val="710B43F4"/>
    <w:rsid w:val="71233EF6"/>
    <w:rsid w:val="714D3D36"/>
    <w:rsid w:val="716342F2"/>
    <w:rsid w:val="71C35830"/>
    <w:rsid w:val="72D74F98"/>
    <w:rsid w:val="72E651DB"/>
    <w:rsid w:val="73A82490"/>
    <w:rsid w:val="754C4467"/>
    <w:rsid w:val="77130569"/>
    <w:rsid w:val="77F1E94A"/>
    <w:rsid w:val="78306EF8"/>
    <w:rsid w:val="788A6608"/>
    <w:rsid w:val="78AA0A59"/>
    <w:rsid w:val="793B3DA7"/>
    <w:rsid w:val="7B276391"/>
    <w:rsid w:val="7C030BAC"/>
    <w:rsid w:val="7C5533D1"/>
    <w:rsid w:val="7CD61CB4"/>
    <w:rsid w:val="7D39684F"/>
    <w:rsid w:val="7DED21E1"/>
    <w:rsid w:val="7DF6D7C6"/>
    <w:rsid w:val="7E002EC9"/>
    <w:rsid w:val="7EE455C5"/>
    <w:rsid w:val="7EEB572B"/>
    <w:rsid w:val="7EEF5417"/>
    <w:rsid w:val="7FB9F082"/>
    <w:rsid w:val="7FFE9312"/>
    <w:rsid w:val="9BEB2529"/>
    <w:rsid w:val="BBDB9119"/>
    <w:rsid w:val="BDE74873"/>
    <w:rsid w:val="C6FF6F7E"/>
    <w:rsid w:val="CE7F6CF8"/>
    <w:rsid w:val="CFFA76EC"/>
    <w:rsid w:val="CFFD8E55"/>
    <w:rsid w:val="DDFFF3F5"/>
    <w:rsid w:val="F3EF5DE8"/>
    <w:rsid w:val="FA7F0517"/>
    <w:rsid w:val="FFBF48F8"/>
    <w:rsid w:val="FFFD9A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5"/>
    <w:basedOn w:val="1"/>
    <w:next w:val="1"/>
    <w:qFormat/>
    <w:uiPriority w:val="0"/>
    <w:pPr>
      <w:ind w:left="1680" w:leftChars="800"/>
    </w:pPr>
    <w:rPr>
      <w:rFonts w:ascii="等线" w:hAnsi="等线" w:eastAsia="等线" w:cs="Times New Roman"/>
      <w:szCs w:val="2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514</Words>
  <Characters>2485</Characters>
  <TotalTime>8</TotalTime>
  <ScaleCrop>false</ScaleCrop>
  <LinksUpToDate>false</LinksUpToDate>
  <CharactersWithSpaces>2513</CharactersWithSpaces>
  <Application>WPS Office_11.8.2.12019_F1E327BC-269C-435d-A152-05C5408002CA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2023-04-05T00:56:00Z</dcterms:created>
  <dc:creator>阿杰</dc:creator>
  <cp:lastModifiedBy>kylin</cp:lastModifiedBy>
  <cp:lastPrinted>2026-04-30T16:20:00Z</cp:lastPrinted>
  <dcterms:modified xsi:type="dcterms:W3CDTF">2026-04-30T14:06:21Z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2023-08-24T16:55:45Z</vt:filetime>
  </property>
  <property fmtid="{D5CDD505-2E9C-101B-9397-08002B2CF9AE}" pid="4" name="KSOProductBuildVer">
    <vt:lpwstr>2052-11.8.2.12019</vt:lpwstr>
  </property>
  <property fmtid="{D5CDD505-2E9C-101B-9397-08002B2CF9AE}" pid="5" name="ICV">
    <vt:lpwstr>39CD860B516844ACB7B8CDF6B47C1B55_13</vt:lpwstr>
  </property>
  <property fmtid="{D5CDD505-2E9C-101B-9397-08002B2CF9AE}" pid="6" name="KSOTemplateDocerSaveRecord">
    <vt:lpwstr>eyJoZGlkIjoiNWViZjQxNDIwYWY1MDRjN2Y4ZDE0Y2I3M2JmNTQwZGIiLCJ1c2VySWQiOiIxMDEyNTc3ODcyIn0=</vt:lpwstr>
  </property>
</Properties>
</file>