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37AD3">
      <w:pPr>
        <w:jc w:val="center"/>
        <w:rPr>
          <w:rFonts w:hint="eastAsia"/>
          <w:b/>
          <w:bCs/>
          <w:sz w:val="44"/>
          <w:szCs w:val="44"/>
          <w:lang w:val="en-US" w:eastAsia="zh-CN"/>
        </w:rPr>
      </w:pPr>
      <w:r>
        <w:rPr>
          <w:rFonts w:hint="eastAsia"/>
          <w:b/>
          <w:bCs/>
          <w:sz w:val="44"/>
          <w:szCs w:val="44"/>
          <w:lang w:val="en-US" w:eastAsia="zh-CN"/>
        </w:rPr>
        <w:t>个人知情同意证明（模板）</w:t>
      </w:r>
    </w:p>
    <w:p w14:paraId="0A991A2A">
      <w:pPr>
        <w:jc w:val="center"/>
        <w:rPr>
          <w:rFonts w:hint="eastAsia"/>
          <w:sz w:val="32"/>
          <w:szCs w:val="32"/>
          <w:lang w:val="en-US" w:eastAsia="zh-CN"/>
        </w:rPr>
      </w:pPr>
    </w:p>
    <w:p w14:paraId="294BE162">
      <w:pPr>
        <w:ind w:firstLine="640" w:firstLineChars="200"/>
        <w:jc w:val="both"/>
        <w:rPr>
          <w:rFonts w:hint="eastAsia" w:ascii="宋体" w:hAnsi="宋体" w:eastAsia="宋体" w:cs="宋体"/>
          <w:bCs/>
          <w:sz w:val="32"/>
          <w:szCs w:val="32"/>
          <w:lang w:eastAsia="zh-CN"/>
        </w:rPr>
      </w:pPr>
      <w:r>
        <w:rPr>
          <w:rFonts w:hint="eastAsia" w:ascii="宋体" w:hAnsi="宋体" w:eastAsia="宋体" w:cs="宋体"/>
          <w:bCs/>
          <w:sz w:val="32"/>
          <w:szCs w:val="32"/>
          <w:lang w:val="en-US" w:eastAsia="zh-CN"/>
        </w:rPr>
        <w:t>本人同意“</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lang w:val="en-US" w:eastAsia="zh-CN"/>
        </w:rPr>
        <w:t>”</w:t>
      </w:r>
      <w:r>
        <w:rPr>
          <w:rFonts w:hint="eastAsia" w:ascii="宋体" w:hAnsi="宋体" w:eastAsia="宋体" w:cs="宋体"/>
          <w:bCs/>
          <w:sz w:val="32"/>
          <w:szCs w:val="32"/>
          <w:lang w:eastAsia="zh-CN"/>
        </w:rPr>
        <w:t>（</w:t>
      </w:r>
      <w:r>
        <w:rPr>
          <w:rFonts w:hint="eastAsia" w:ascii="宋体" w:hAnsi="宋体" w:eastAsia="宋体" w:cs="宋体"/>
          <w:bCs/>
          <w:sz w:val="32"/>
          <w:szCs w:val="32"/>
          <w:lang w:val="en-US" w:eastAsia="zh-CN"/>
        </w:rPr>
        <w:t>项目名）使用“</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lang w:val="en-US" w:eastAsia="zh-CN"/>
        </w:rPr>
        <w:t>”（专利、标准规范、论文、专著等知识产权名称）申报2024年度湖南省科学技术奖，并已知晓获奖项目所用专利不得再次用于申报湖南省科学技术奖、经评审未获奖项目所用专利不得用于下一年度湖南省科学技术奖的提名等有关规定。</w:t>
      </w:r>
    </w:p>
    <w:p w14:paraId="05ADAA54">
      <w:pPr>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xml:space="preserve">            </w:t>
      </w:r>
    </w:p>
    <w:p w14:paraId="2ED685FD">
      <w:pPr>
        <w:ind w:firstLine="560" w:firstLineChars="200"/>
        <w:rPr>
          <w:rFonts w:hint="eastAsia" w:ascii="宋体" w:hAnsi="宋体" w:eastAsia="宋体" w:cs="宋体"/>
          <w:bCs/>
          <w:sz w:val="28"/>
          <w:szCs w:val="28"/>
          <w:lang w:val="en-US" w:eastAsia="zh-CN"/>
        </w:rPr>
      </w:pPr>
    </w:p>
    <w:p w14:paraId="416886D2">
      <w:pPr>
        <w:ind w:firstLine="560" w:firstLineChars="200"/>
        <w:rPr>
          <w:rFonts w:hint="eastAsia" w:ascii="宋体" w:hAnsi="宋体" w:eastAsia="宋体" w:cs="宋体"/>
          <w:bCs/>
          <w:sz w:val="28"/>
          <w:szCs w:val="28"/>
          <w:lang w:val="en-US" w:eastAsia="zh-CN"/>
        </w:rPr>
      </w:pPr>
    </w:p>
    <w:p w14:paraId="544E1310">
      <w:pPr>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xml:space="preserve">                       亲笔签名：</w:t>
      </w:r>
    </w:p>
    <w:p w14:paraId="283690CA">
      <w:pPr>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xml:space="preserve">                                    2025年     月    日</w:t>
      </w:r>
    </w:p>
    <w:p w14:paraId="656F0B56">
      <w:pPr>
        <w:pStyle w:val="2"/>
        <w:adjustRightInd w:val="0"/>
        <w:spacing w:line="320" w:lineRule="exact"/>
        <w:ind w:firstLine="482"/>
        <w:rPr>
          <w:rFonts w:hint="eastAsia" w:ascii="宋体" w:hAnsi="宋体" w:eastAsia="宋体" w:cs="宋体"/>
          <w:bCs/>
          <w:sz w:val="28"/>
          <w:szCs w:val="28"/>
        </w:rPr>
      </w:pPr>
    </w:p>
    <w:p w14:paraId="42E53989">
      <w:pPr>
        <w:pStyle w:val="2"/>
        <w:adjustRightInd w:val="0"/>
        <w:spacing w:line="320" w:lineRule="exact"/>
        <w:ind w:firstLine="482"/>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身份证复印件（正面、反面）</w:t>
      </w:r>
    </w:p>
    <w:p w14:paraId="1F770383">
      <w:pPr>
        <w:pStyle w:val="2"/>
        <w:adjustRightInd w:val="0"/>
        <w:spacing w:line="320" w:lineRule="exact"/>
        <w:ind w:firstLine="482"/>
        <w:rPr>
          <w:rFonts w:hint="eastAsia" w:ascii="宋体" w:hAnsi="宋体" w:eastAsia="宋体" w:cs="宋体"/>
          <w:bCs/>
          <w:sz w:val="28"/>
          <w:szCs w:val="28"/>
        </w:rPr>
      </w:pPr>
    </w:p>
    <w:p w14:paraId="6925CA21">
      <w:pPr>
        <w:rPr>
          <w:rFonts w:hint="default" w:ascii="宋体" w:hAnsi="宋体" w:eastAsia="宋体" w:cs="宋体"/>
          <w:bCs/>
          <w:kern w:val="2"/>
          <w:sz w:val="28"/>
          <w:szCs w:val="28"/>
          <w:lang w:val="en-US" w:eastAsia="zh-CN" w:bidi="ar-SA"/>
        </w:rPr>
      </w:pPr>
    </w:p>
    <w:p w14:paraId="34B601CB">
      <w:pPr>
        <w:rPr>
          <w:rFonts w:hint="default" w:ascii="宋体" w:hAnsi="宋体" w:eastAsia="宋体" w:cs="宋体"/>
          <w:bCs/>
          <w:kern w:val="2"/>
          <w:sz w:val="28"/>
          <w:szCs w:val="28"/>
          <w:lang w:val="en-US" w:eastAsia="zh-CN" w:bidi="ar-SA"/>
        </w:rPr>
      </w:pPr>
    </w:p>
    <w:p w14:paraId="1621BA84">
      <w:pPr>
        <w:rPr>
          <w:rFonts w:hint="default" w:ascii="宋体" w:hAnsi="宋体" w:eastAsia="宋体" w:cs="宋体"/>
          <w:bCs/>
          <w:kern w:val="2"/>
          <w:sz w:val="28"/>
          <w:szCs w:val="28"/>
          <w:lang w:val="en-US" w:eastAsia="zh-CN" w:bidi="ar-SA"/>
        </w:rPr>
      </w:pPr>
    </w:p>
    <w:p w14:paraId="3497259A">
      <w:pPr>
        <w:rPr>
          <w:rFonts w:hint="default" w:ascii="宋体" w:hAnsi="宋体" w:eastAsia="宋体" w:cs="宋体"/>
          <w:bCs/>
          <w:kern w:val="2"/>
          <w:sz w:val="28"/>
          <w:szCs w:val="28"/>
          <w:lang w:val="en-US" w:eastAsia="zh-CN" w:bidi="ar-SA"/>
        </w:rPr>
      </w:pPr>
    </w:p>
    <w:p w14:paraId="713DD6E3">
      <w:pPr>
        <w:rPr>
          <w:rFonts w:hint="default" w:ascii="宋体" w:hAnsi="宋体" w:eastAsia="宋体" w:cs="宋体"/>
          <w:bCs/>
          <w:kern w:val="2"/>
          <w:sz w:val="28"/>
          <w:szCs w:val="28"/>
          <w:lang w:val="en-US" w:eastAsia="zh-CN" w:bidi="ar-SA"/>
        </w:rPr>
      </w:pPr>
    </w:p>
    <w:p w14:paraId="7A774208">
      <w:pPr>
        <w:rPr>
          <w:rFonts w:hint="default" w:ascii="宋体" w:hAnsi="宋体" w:eastAsia="宋体" w:cs="宋体"/>
          <w:bCs/>
          <w:kern w:val="2"/>
          <w:sz w:val="28"/>
          <w:szCs w:val="28"/>
          <w:lang w:val="en-US" w:eastAsia="zh-CN" w:bidi="ar-SA"/>
        </w:rPr>
      </w:pPr>
    </w:p>
    <w:p w14:paraId="6A8B9FAD">
      <w:pPr>
        <w:rPr>
          <w:rFonts w:hint="default" w:ascii="宋体" w:hAnsi="宋体" w:eastAsia="宋体" w:cs="宋体"/>
          <w:bCs/>
          <w:kern w:val="2"/>
          <w:sz w:val="28"/>
          <w:szCs w:val="28"/>
          <w:lang w:val="en-US" w:eastAsia="zh-CN" w:bidi="ar-SA"/>
        </w:rPr>
      </w:pPr>
    </w:p>
    <w:p w14:paraId="026531D8">
      <w:pPr>
        <w:rPr>
          <w:rFonts w:hint="default" w:ascii="宋体" w:hAnsi="宋体" w:eastAsia="宋体" w:cs="宋体"/>
          <w:bCs/>
          <w:kern w:val="2"/>
          <w:sz w:val="28"/>
          <w:szCs w:val="28"/>
          <w:lang w:val="en-US" w:eastAsia="zh-CN" w:bidi="ar-SA"/>
        </w:rPr>
      </w:pPr>
    </w:p>
    <w:p w14:paraId="30E77D24">
      <w:pPr>
        <w:jc w:val="center"/>
        <w:rPr>
          <w:rFonts w:hint="eastAsia"/>
          <w:b/>
          <w:bCs/>
          <w:sz w:val="44"/>
          <w:szCs w:val="44"/>
          <w:lang w:val="en-US" w:eastAsia="zh-CN"/>
        </w:rPr>
      </w:pPr>
      <w:r>
        <w:rPr>
          <w:rFonts w:hint="eastAsia"/>
          <w:b/>
          <w:bCs/>
          <w:sz w:val="44"/>
          <w:szCs w:val="44"/>
          <w:lang w:val="en-US" w:eastAsia="zh-CN"/>
        </w:rPr>
        <w:t>单位知情同意证明（模板）</w:t>
      </w:r>
    </w:p>
    <w:p w14:paraId="7BCC0576">
      <w:pPr>
        <w:jc w:val="center"/>
        <w:rPr>
          <w:rFonts w:hint="eastAsia"/>
          <w:sz w:val="32"/>
          <w:szCs w:val="32"/>
          <w:lang w:val="en-US" w:eastAsia="zh-CN"/>
        </w:rPr>
      </w:pPr>
    </w:p>
    <w:p w14:paraId="7E497D10">
      <w:pPr>
        <w:ind w:firstLine="640" w:firstLineChars="200"/>
        <w:jc w:val="both"/>
        <w:rPr>
          <w:rFonts w:hint="eastAsia" w:ascii="宋体" w:hAnsi="宋体" w:eastAsia="宋体" w:cs="宋体"/>
          <w:bCs/>
          <w:sz w:val="32"/>
          <w:szCs w:val="32"/>
          <w:lang w:eastAsia="zh-CN"/>
        </w:rPr>
      </w:pPr>
      <w:r>
        <w:rPr>
          <w:rFonts w:hint="eastAsia" w:ascii="宋体" w:hAnsi="宋体" w:eastAsia="宋体" w:cs="宋体"/>
          <w:bCs/>
          <w:sz w:val="32"/>
          <w:szCs w:val="32"/>
          <w:lang w:val="en-US" w:eastAsia="zh-CN"/>
        </w:rPr>
        <w:t>本单位同意“</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lang w:val="en-US" w:eastAsia="zh-CN"/>
        </w:rPr>
        <w:t>”</w:t>
      </w:r>
      <w:r>
        <w:rPr>
          <w:rFonts w:hint="eastAsia" w:ascii="宋体" w:hAnsi="宋体" w:eastAsia="宋体" w:cs="宋体"/>
          <w:bCs/>
          <w:sz w:val="32"/>
          <w:szCs w:val="32"/>
          <w:lang w:eastAsia="zh-CN"/>
        </w:rPr>
        <w:t>（</w:t>
      </w:r>
      <w:r>
        <w:rPr>
          <w:rFonts w:hint="eastAsia" w:ascii="宋体" w:hAnsi="宋体" w:eastAsia="宋体" w:cs="宋体"/>
          <w:bCs/>
          <w:sz w:val="32"/>
          <w:szCs w:val="32"/>
          <w:lang w:val="en-US" w:eastAsia="zh-CN"/>
        </w:rPr>
        <w:t>项目名）使用“</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lang w:val="en-US" w:eastAsia="zh-CN"/>
        </w:rPr>
        <w:t>”（专利、标准规范、论文、专著等知识产权名称）申报2024年度湖南省科学技术奖，并已知晓获奖项目所用专利不得再次用于申报湖南省科学技术奖、经评审未获奖项目所用专利不得用于下一年度湖南省科学技术奖的提名等有关规定。</w:t>
      </w:r>
    </w:p>
    <w:p w14:paraId="2695DB63">
      <w:pPr>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xml:space="preserve">            </w:t>
      </w:r>
    </w:p>
    <w:p w14:paraId="22629D5F">
      <w:pPr>
        <w:ind w:firstLine="560" w:firstLineChars="200"/>
        <w:rPr>
          <w:rFonts w:hint="eastAsia" w:ascii="宋体" w:hAnsi="宋体" w:eastAsia="宋体" w:cs="宋体"/>
          <w:bCs/>
          <w:sz w:val="28"/>
          <w:szCs w:val="28"/>
          <w:lang w:val="en-US" w:eastAsia="zh-CN"/>
        </w:rPr>
      </w:pPr>
    </w:p>
    <w:p w14:paraId="167A6918">
      <w:pPr>
        <w:ind w:firstLine="560" w:firstLineChars="200"/>
        <w:rPr>
          <w:rFonts w:hint="eastAsia" w:ascii="宋体" w:hAnsi="宋体" w:eastAsia="宋体" w:cs="宋体"/>
          <w:bCs/>
          <w:sz w:val="28"/>
          <w:szCs w:val="28"/>
          <w:lang w:val="en-US" w:eastAsia="zh-CN"/>
        </w:rPr>
      </w:pPr>
    </w:p>
    <w:p w14:paraId="2D9B42AA">
      <w:pPr>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xml:space="preserve">                       单位名（盖章）：</w:t>
      </w:r>
    </w:p>
    <w:p w14:paraId="28E11EBF">
      <w:pPr>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xml:space="preserve">                                   </w:t>
      </w:r>
    </w:p>
    <w:p w14:paraId="3F48F4AE">
      <w:pPr>
        <w:ind w:firstLine="560" w:firstLineChars="200"/>
        <w:jc w:val="right"/>
        <w:rPr>
          <w:rFonts w:hint="eastAsia" w:ascii="宋体" w:hAnsi="宋体" w:eastAsia="宋体" w:cs="宋体"/>
          <w:bCs/>
          <w:sz w:val="28"/>
          <w:szCs w:val="28"/>
          <w:lang w:val="en-US" w:eastAsia="zh-CN"/>
        </w:rPr>
      </w:pPr>
      <w:bookmarkStart w:id="0" w:name="_GoBack"/>
      <w:r>
        <w:rPr>
          <w:rFonts w:hint="eastAsia" w:ascii="宋体" w:hAnsi="宋体" w:eastAsia="宋体" w:cs="宋体"/>
          <w:bCs/>
          <w:sz w:val="28"/>
          <w:szCs w:val="28"/>
          <w:lang w:val="en-US" w:eastAsia="zh-CN"/>
        </w:rPr>
        <w:t xml:space="preserve"> 2025年     月    日</w:t>
      </w:r>
    </w:p>
    <w:bookmarkEnd w:id="0"/>
    <w:p w14:paraId="559DA095">
      <w:pPr>
        <w:pStyle w:val="2"/>
        <w:adjustRightInd w:val="0"/>
        <w:spacing w:line="320" w:lineRule="exact"/>
        <w:ind w:firstLine="482"/>
        <w:rPr>
          <w:rFonts w:hint="eastAsia" w:ascii="宋体" w:hAnsi="宋体" w:eastAsia="宋体" w:cs="宋体"/>
          <w:bCs/>
          <w:sz w:val="28"/>
          <w:szCs w:val="28"/>
        </w:rPr>
      </w:pPr>
    </w:p>
    <w:p w14:paraId="1DB36CB7">
      <w:pPr>
        <w:pStyle w:val="2"/>
        <w:adjustRightInd w:val="0"/>
        <w:spacing w:line="320" w:lineRule="exact"/>
        <w:ind w:firstLine="482"/>
        <w:rPr>
          <w:rFonts w:hint="eastAsia" w:ascii="宋体" w:hAnsi="宋体" w:eastAsia="宋体" w:cs="宋体"/>
          <w:bCs/>
          <w:sz w:val="28"/>
          <w:szCs w:val="28"/>
        </w:rPr>
      </w:pPr>
    </w:p>
    <w:p w14:paraId="7B4C506A">
      <w:pPr>
        <w:rPr>
          <w:rFonts w:hint="default" w:ascii="宋体" w:hAnsi="宋体" w:eastAsia="宋体" w:cs="宋体"/>
          <w:bCs/>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C7ACC"/>
    <w:rsid w:val="1CFF658E"/>
    <w:rsid w:val="26226DFD"/>
    <w:rsid w:val="37FB38B1"/>
    <w:rsid w:val="4B2422D7"/>
    <w:rsid w:val="6E42039C"/>
    <w:rsid w:val="6F0C7ACC"/>
    <w:rsid w:val="74287C2D"/>
    <w:rsid w:val="7B813602"/>
    <w:rsid w:val="7BFE3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semiHidden/>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Words>
  <Characters>91</Characters>
  <Lines>0</Lines>
  <Paragraphs>0</Paragraphs>
  <TotalTime>0</TotalTime>
  <ScaleCrop>false</ScaleCrop>
  <LinksUpToDate>false</LinksUpToDate>
  <CharactersWithSpaces>240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2021-07-15T17:37:00Z</dcterms:created>
  <dc:creator>阮丽君</dc:creator>
  <cp:lastModifiedBy>Chaya</cp:lastModifiedBy>
  <dcterms:modified xsi:type="dcterms:W3CDTF">2025-07-31T15:00:56Z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CDFB37C095DE43E589BD0ACBCD320E8E_13</vt:lpwstr>
  </property>
  <property fmtid="{D5CDD505-2E9C-101B-9397-08002B2CF9AE}" pid="4" name="KSOTemplateDocerSaveRecord">
    <vt:lpwstr>eyJoZGlkIjoiMzEwNTM5NzYwMDRjMzkwZTVkZjY2ODkwMGIxNGU0OTUiLCJ1c2VySWQiOiIxOTY3NTQxOTgifQ==</vt:lpwstr>
  </property>
</Properties>
</file>