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DD2" w:rsidRPr="00762879" w:rsidRDefault="00D06AB0" w:rsidP="00782B5C">
      <w:pPr>
        <w:ind w:leftChars="135" w:left="283"/>
        <w:jc w:val="center"/>
        <w:rPr>
          <w:b/>
          <w:sz w:val="42"/>
          <w:szCs w:val="44"/>
        </w:rPr>
      </w:pPr>
      <w:r w:rsidRPr="00762879">
        <w:rPr>
          <w:rFonts w:hint="eastAsia"/>
          <w:b/>
          <w:sz w:val="42"/>
          <w:szCs w:val="44"/>
        </w:rPr>
        <w:t>教学</w:t>
      </w:r>
      <w:r w:rsidRPr="00762879">
        <w:rPr>
          <w:b/>
          <w:sz w:val="42"/>
          <w:szCs w:val="44"/>
        </w:rPr>
        <w:t>科研人员学科归属及</w:t>
      </w:r>
      <w:r w:rsidRPr="00762879">
        <w:rPr>
          <w:rFonts w:hint="eastAsia"/>
          <w:b/>
          <w:sz w:val="42"/>
          <w:szCs w:val="44"/>
        </w:rPr>
        <w:t>ESI</w:t>
      </w:r>
      <w:r w:rsidRPr="00762879">
        <w:rPr>
          <w:rFonts w:hint="eastAsia"/>
          <w:b/>
          <w:sz w:val="42"/>
          <w:szCs w:val="44"/>
        </w:rPr>
        <w:t>论文</w:t>
      </w:r>
      <w:r w:rsidRPr="00762879">
        <w:rPr>
          <w:b/>
          <w:sz w:val="42"/>
          <w:szCs w:val="44"/>
        </w:rPr>
        <w:t>认领操作手册</w:t>
      </w:r>
    </w:p>
    <w:p w:rsidR="006B4DD2" w:rsidRDefault="00D06AB0" w:rsidP="00782B5C">
      <w:pPr>
        <w:pStyle w:val="1"/>
        <w:numPr>
          <w:ilvl w:val="0"/>
          <w:numId w:val="1"/>
        </w:numPr>
        <w:spacing w:before="0" w:after="0" w:line="240" w:lineRule="auto"/>
        <w:ind w:left="0" w:firstLine="142"/>
      </w:pPr>
      <w:r>
        <w:t>教学科研人员归属</w:t>
      </w:r>
    </w:p>
    <w:p w:rsidR="007967E7" w:rsidRPr="00160CC8" w:rsidRDefault="007967E7" w:rsidP="007967E7">
      <w:pPr>
        <w:ind w:firstLineChars="200" w:firstLine="540"/>
        <w:rPr>
          <w:sz w:val="27"/>
          <w:szCs w:val="21"/>
        </w:rPr>
      </w:pPr>
      <w:r w:rsidRPr="00160CC8">
        <w:rPr>
          <w:rFonts w:hint="eastAsia"/>
          <w:sz w:val="27"/>
          <w:szCs w:val="21"/>
        </w:rPr>
        <w:t>2</w:t>
      </w:r>
      <w:r w:rsidRPr="00160CC8">
        <w:rPr>
          <w:sz w:val="27"/>
          <w:szCs w:val="21"/>
        </w:rPr>
        <w:t>017</w:t>
      </w:r>
      <w:r w:rsidRPr="00160CC8">
        <w:rPr>
          <w:rFonts w:hint="eastAsia"/>
          <w:sz w:val="27"/>
          <w:szCs w:val="21"/>
        </w:rPr>
        <w:t>年</w:t>
      </w:r>
      <w:r w:rsidRPr="00160CC8">
        <w:rPr>
          <w:rFonts w:hint="eastAsia"/>
          <w:sz w:val="27"/>
          <w:szCs w:val="21"/>
        </w:rPr>
        <w:t>1</w:t>
      </w:r>
      <w:r w:rsidRPr="00160CC8">
        <w:rPr>
          <w:sz w:val="27"/>
          <w:szCs w:val="21"/>
        </w:rPr>
        <w:t>0</w:t>
      </w:r>
      <w:r w:rsidRPr="00160CC8">
        <w:rPr>
          <w:rFonts w:hint="eastAsia"/>
          <w:sz w:val="27"/>
          <w:szCs w:val="21"/>
        </w:rPr>
        <w:t>月以后入职的新进教学科研岗教师，在认领论文前需先进行学科归属及信息确认。去年已进行学科归属认定的老师可以直接进行论文认领工作。</w:t>
      </w:r>
    </w:p>
    <w:p w:rsidR="006B4DD2" w:rsidRPr="00762879" w:rsidRDefault="00512E7D" w:rsidP="00512E7D">
      <w:pPr>
        <w:pStyle w:val="11"/>
        <w:ind w:firstLine="540"/>
        <w:rPr>
          <w:sz w:val="27"/>
          <w:szCs w:val="21"/>
        </w:rPr>
      </w:pPr>
      <w:r>
        <w:rPr>
          <w:rFonts w:hint="eastAsia"/>
          <w:sz w:val="27"/>
          <w:szCs w:val="21"/>
        </w:rPr>
        <w:t>网站登录通</w:t>
      </w:r>
      <w:r w:rsidR="00D06AB0" w:rsidRPr="00762879">
        <w:rPr>
          <w:rFonts w:hint="eastAsia"/>
          <w:sz w:val="27"/>
          <w:szCs w:val="21"/>
        </w:rPr>
        <w:t>过</w:t>
      </w:r>
      <w:r w:rsidR="00D06AB0" w:rsidRPr="00762879">
        <w:rPr>
          <w:sz w:val="27"/>
          <w:szCs w:val="21"/>
        </w:rPr>
        <w:t>工号和门户</w:t>
      </w:r>
      <w:r w:rsidR="00D06AB0" w:rsidRPr="00762879">
        <w:rPr>
          <w:rFonts w:hint="eastAsia"/>
          <w:sz w:val="27"/>
          <w:szCs w:val="21"/>
        </w:rPr>
        <w:t>网站</w:t>
      </w:r>
      <w:r w:rsidR="00D06AB0" w:rsidRPr="00762879">
        <w:rPr>
          <w:sz w:val="27"/>
          <w:szCs w:val="21"/>
        </w:rPr>
        <w:t>密码登录中南大学一级学科数据系统（</w:t>
      </w:r>
      <w:r w:rsidR="00D06AB0" w:rsidRPr="00762879">
        <w:rPr>
          <w:rFonts w:hint="eastAsia"/>
          <w:sz w:val="27"/>
          <w:szCs w:val="21"/>
        </w:rPr>
        <w:t>yjxksjxt.csu.edu.cn</w:t>
      </w:r>
      <w:r w:rsidR="00D06AB0" w:rsidRPr="00762879">
        <w:rPr>
          <w:sz w:val="27"/>
          <w:szCs w:val="21"/>
        </w:rPr>
        <w:t>）</w:t>
      </w:r>
    </w:p>
    <w:p w:rsidR="006B4DD2" w:rsidRDefault="00D06AB0">
      <w:pPr>
        <w:pStyle w:val="11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>
            <wp:extent cx="4855029" cy="2940724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4361" cy="29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D2" w:rsidRDefault="00512E7D">
      <w:pPr>
        <w:pStyle w:val="1"/>
        <w:numPr>
          <w:ilvl w:val="0"/>
          <w:numId w:val="1"/>
        </w:numPr>
      </w:pPr>
      <w:r>
        <w:rPr>
          <w:rFonts w:hint="eastAsia"/>
        </w:rPr>
        <w:t>E</w:t>
      </w:r>
      <w:r>
        <w:t>SI</w:t>
      </w:r>
      <w:r>
        <w:rPr>
          <w:rFonts w:hint="eastAsia"/>
        </w:rPr>
        <w:t>论文</w:t>
      </w:r>
      <w:r w:rsidR="00D06AB0">
        <w:rPr>
          <w:rFonts w:hint="eastAsia"/>
        </w:rPr>
        <w:t>认领操作</w:t>
      </w:r>
    </w:p>
    <w:p w:rsidR="006B4DD2" w:rsidRPr="00762879" w:rsidRDefault="00D06AB0">
      <w:pPr>
        <w:ind w:firstLine="420"/>
        <w:rPr>
          <w:sz w:val="25"/>
        </w:rPr>
      </w:pPr>
      <w:r w:rsidRPr="00762879">
        <w:rPr>
          <w:rFonts w:hint="eastAsia"/>
          <w:sz w:val="25"/>
        </w:rPr>
        <w:t>教师</w:t>
      </w:r>
      <w:r w:rsidRPr="00762879">
        <w:rPr>
          <w:sz w:val="25"/>
        </w:rPr>
        <w:t>操作包括认领</w:t>
      </w:r>
      <w:r w:rsidRPr="00762879">
        <w:rPr>
          <w:rFonts w:hint="eastAsia"/>
          <w:sz w:val="25"/>
        </w:rPr>
        <w:t>论文</w:t>
      </w:r>
      <w:r w:rsidRPr="00762879">
        <w:rPr>
          <w:sz w:val="25"/>
        </w:rPr>
        <w:t>，取消认领论文</w:t>
      </w:r>
      <w:bookmarkStart w:id="0" w:name="_GoBack"/>
      <w:bookmarkEnd w:id="0"/>
    </w:p>
    <w:p w:rsidR="006B4DD2" w:rsidRDefault="00D06AB0">
      <w:pPr>
        <w:pStyle w:val="2"/>
        <w:numPr>
          <w:ilvl w:val="0"/>
          <w:numId w:val="4"/>
        </w:numPr>
        <w:ind w:left="845"/>
      </w:pPr>
      <w:r>
        <w:t>论文认领操作界面</w:t>
      </w:r>
    </w:p>
    <w:p w:rsidR="006B4DD2" w:rsidRPr="00762879" w:rsidRDefault="00D06AB0">
      <w:pPr>
        <w:pStyle w:val="11"/>
        <w:ind w:left="360" w:firstLineChars="0" w:firstLine="0"/>
        <w:rPr>
          <w:sz w:val="25"/>
        </w:rPr>
      </w:pPr>
      <w:r w:rsidRPr="00762879">
        <w:rPr>
          <w:rFonts w:hint="eastAsia"/>
          <w:sz w:val="25"/>
        </w:rPr>
        <w:t>登录中南大学</w:t>
      </w:r>
      <w:r w:rsidRPr="00762879">
        <w:rPr>
          <w:sz w:val="25"/>
        </w:rPr>
        <w:t>以及学科综合管理系统后，点击顶部导航栏</w:t>
      </w:r>
      <w:r w:rsidRPr="00762879">
        <w:rPr>
          <w:sz w:val="25"/>
        </w:rPr>
        <w:t>“ESI</w:t>
      </w:r>
      <w:r w:rsidRPr="00762879">
        <w:rPr>
          <w:rFonts w:hint="eastAsia"/>
          <w:sz w:val="25"/>
        </w:rPr>
        <w:t>论文</w:t>
      </w:r>
      <w:r w:rsidRPr="00762879">
        <w:rPr>
          <w:sz w:val="25"/>
        </w:rPr>
        <w:t>认领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lastRenderedPageBreak/>
        <w:t>按钮</w:t>
      </w:r>
      <w:r w:rsidRPr="00762879">
        <w:rPr>
          <w:sz w:val="25"/>
        </w:rPr>
        <w:t>，进入</w:t>
      </w:r>
      <w:r w:rsidRPr="00762879">
        <w:rPr>
          <w:rFonts w:hint="eastAsia"/>
          <w:sz w:val="25"/>
        </w:rPr>
        <w:t>ESI</w:t>
      </w:r>
      <w:r w:rsidRPr="00762879">
        <w:rPr>
          <w:rFonts w:hint="eastAsia"/>
          <w:sz w:val="25"/>
        </w:rPr>
        <w:t>论文</w:t>
      </w:r>
      <w:r w:rsidRPr="00762879">
        <w:rPr>
          <w:sz w:val="25"/>
        </w:rPr>
        <w:t>认领界面</w:t>
      </w:r>
    </w:p>
    <w:p w:rsidR="006B4DD2" w:rsidRDefault="00720FF6">
      <w:pPr>
        <w:pStyle w:val="11"/>
        <w:ind w:left="360" w:firstLineChars="0" w:firstLine="0"/>
      </w:pPr>
      <w:r>
        <w:rPr>
          <w:noProof/>
        </w:rPr>
        <w:drawing>
          <wp:inline distT="0" distB="0" distL="0" distR="0" wp14:anchorId="756CA908" wp14:editId="2E7FF61F">
            <wp:extent cx="4596063" cy="2996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3554" cy="300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D2" w:rsidRDefault="00D06AB0">
      <w:pPr>
        <w:pStyle w:val="2"/>
        <w:numPr>
          <w:ilvl w:val="0"/>
          <w:numId w:val="4"/>
        </w:numPr>
        <w:ind w:left="845"/>
      </w:pPr>
      <w:r>
        <w:rPr>
          <w:rFonts w:hint="eastAsia"/>
        </w:rPr>
        <w:t>论文</w:t>
      </w:r>
      <w:r>
        <w:t>认领操作</w:t>
      </w:r>
    </w:p>
    <w:p w:rsidR="006B4DD2" w:rsidRDefault="00D06AB0">
      <w:pPr>
        <w:pStyle w:val="11"/>
        <w:ind w:left="360" w:firstLineChars="0" w:firstLine="0"/>
      </w:pPr>
      <w:r>
        <w:rPr>
          <w:noProof/>
        </w:rPr>
        <w:drawing>
          <wp:inline distT="0" distB="0" distL="0" distR="0">
            <wp:extent cx="4932947" cy="3300311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3824" cy="330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D2" w:rsidRPr="00762879" w:rsidRDefault="00D06AB0" w:rsidP="00762879">
      <w:pPr>
        <w:spacing w:line="490" w:lineRule="exact"/>
        <w:ind w:leftChars="171" w:left="359"/>
        <w:rPr>
          <w:b/>
          <w:color w:val="FF0000"/>
          <w:sz w:val="25"/>
        </w:rPr>
      </w:pPr>
      <w:r w:rsidRPr="00762879">
        <w:rPr>
          <w:rFonts w:hint="eastAsia"/>
          <w:b/>
          <w:color w:val="FF0000"/>
          <w:sz w:val="25"/>
        </w:rPr>
        <w:t>“可能</w:t>
      </w:r>
      <w:r w:rsidRPr="00762879">
        <w:rPr>
          <w:b/>
          <w:color w:val="FF0000"/>
          <w:sz w:val="25"/>
        </w:rPr>
        <w:t>是您的论文</w:t>
      </w:r>
      <w:r w:rsidRPr="00762879">
        <w:rPr>
          <w:b/>
          <w:color w:val="FF0000"/>
          <w:sz w:val="25"/>
        </w:rPr>
        <w:t>”</w:t>
      </w:r>
      <w:r w:rsidRPr="00762879">
        <w:rPr>
          <w:rFonts w:hint="eastAsia"/>
          <w:b/>
          <w:color w:val="FF0000"/>
          <w:sz w:val="25"/>
        </w:rPr>
        <w:t>界面说明</w:t>
      </w:r>
      <w:r w:rsidRPr="00762879">
        <w:rPr>
          <w:b/>
          <w:color w:val="FF0000"/>
          <w:sz w:val="25"/>
        </w:rPr>
        <w:t>：</w:t>
      </w:r>
    </w:p>
    <w:p w:rsidR="006B4DD2" w:rsidRPr="00762879" w:rsidRDefault="00D06AB0" w:rsidP="00762879">
      <w:pPr>
        <w:spacing w:line="490" w:lineRule="exact"/>
        <w:ind w:leftChars="171" w:left="359" w:firstLine="420"/>
        <w:rPr>
          <w:sz w:val="25"/>
        </w:rPr>
      </w:pPr>
      <w:r w:rsidRPr="00762879">
        <w:rPr>
          <w:rFonts w:hint="eastAsia"/>
          <w:sz w:val="25"/>
        </w:rPr>
        <w:t>系统</w:t>
      </w:r>
      <w:r w:rsidRPr="00762879">
        <w:rPr>
          <w:sz w:val="25"/>
        </w:rPr>
        <w:t>根据作者</w:t>
      </w:r>
      <w:r w:rsidRPr="00762879">
        <w:rPr>
          <w:rFonts w:hint="eastAsia"/>
          <w:sz w:val="25"/>
        </w:rPr>
        <w:t>以往</w:t>
      </w:r>
      <w:r w:rsidRPr="00762879">
        <w:rPr>
          <w:sz w:val="25"/>
        </w:rPr>
        <w:t>发表论文的情况，</w:t>
      </w:r>
      <w:r w:rsidRPr="00762879">
        <w:rPr>
          <w:rFonts w:hint="eastAsia"/>
          <w:sz w:val="25"/>
        </w:rPr>
        <w:t>计算出</w:t>
      </w:r>
      <w:r w:rsidRPr="00762879">
        <w:rPr>
          <w:rFonts w:hint="eastAsia"/>
          <w:color w:val="FF0000"/>
          <w:sz w:val="32"/>
          <w:szCs w:val="28"/>
        </w:rPr>
        <w:t>有可能</w:t>
      </w:r>
      <w:r w:rsidRPr="00762879">
        <w:rPr>
          <w:color w:val="FF0000"/>
          <w:sz w:val="32"/>
          <w:szCs w:val="28"/>
        </w:rPr>
        <w:t>属于</w:t>
      </w:r>
      <w:r w:rsidRPr="00762879">
        <w:rPr>
          <w:rFonts w:hint="eastAsia"/>
          <w:sz w:val="25"/>
        </w:rPr>
        <w:t>老师</w:t>
      </w:r>
      <w:r w:rsidRPr="00762879">
        <w:rPr>
          <w:sz w:val="25"/>
        </w:rPr>
        <w:t>的论文，方便老师</w:t>
      </w:r>
      <w:r w:rsidRPr="00762879">
        <w:rPr>
          <w:rFonts w:hint="eastAsia"/>
          <w:sz w:val="25"/>
        </w:rPr>
        <w:t>认领。老师可以在列表中找到属于自己的论文，点击【认领】按钮进行认领。</w:t>
      </w:r>
    </w:p>
    <w:p w:rsidR="006B4DD2" w:rsidRPr="00762879" w:rsidRDefault="00D06AB0" w:rsidP="00762879">
      <w:pPr>
        <w:spacing w:line="490" w:lineRule="exact"/>
        <w:ind w:leftChars="171" w:left="359" w:firstLine="420"/>
        <w:rPr>
          <w:sz w:val="25"/>
        </w:rPr>
      </w:pPr>
      <w:r w:rsidRPr="00762879">
        <w:rPr>
          <w:rFonts w:hint="eastAsia"/>
          <w:sz w:val="25"/>
        </w:rPr>
        <w:t>若未在列表中找到自己的论文，可点击界面左侧“未认领论文”导航按钮，进入“未认领论文”界面。</w:t>
      </w:r>
    </w:p>
    <w:p w:rsidR="006B4DD2" w:rsidRPr="00762879" w:rsidRDefault="006B4DD2" w:rsidP="00762879">
      <w:pPr>
        <w:pStyle w:val="11"/>
        <w:spacing w:line="490" w:lineRule="exact"/>
        <w:ind w:left="360" w:firstLineChars="0" w:firstLine="0"/>
        <w:rPr>
          <w:sz w:val="25"/>
        </w:rPr>
      </w:pPr>
    </w:p>
    <w:p w:rsidR="006B4DD2" w:rsidRPr="00762879" w:rsidRDefault="00D06AB0" w:rsidP="00762879">
      <w:pPr>
        <w:pStyle w:val="11"/>
        <w:spacing w:line="490" w:lineRule="exact"/>
        <w:ind w:left="360" w:firstLineChars="0" w:firstLine="0"/>
        <w:rPr>
          <w:color w:val="FF0000"/>
          <w:sz w:val="25"/>
        </w:rPr>
      </w:pPr>
      <w:r w:rsidRPr="00762879">
        <w:rPr>
          <w:rFonts w:hint="eastAsia"/>
          <w:color w:val="FF0000"/>
          <w:sz w:val="25"/>
        </w:rPr>
        <w:t>“未认领</w:t>
      </w:r>
      <w:r w:rsidRPr="00762879">
        <w:rPr>
          <w:color w:val="FF0000"/>
          <w:sz w:val="25"/>
        </w:rPr>
        <w:t>论文</w:t>
      </w:r>
      <w:r w:rsidRPr="00762879">
        <w:rPr>
          <w:color w:val="FF0000"/>
          <w:sz w:val="25"/>
        </w:rPr>
        <w:t>”</w:t>
      </w:r>
      <w:r w:rsidRPr="00762879">
        <w:rPr>
          <w:rFonts w:hint="eastAsia"/>
          <w:color w:val="FF0000"/>
          <w:sz w:val="25"/>
        </w:rPr>
        <w:t>界面说明</w:t>
      </w:r>
      <w:r w:rsidRPr="00762879">
        <w:rPr>
          <w:color w:val="FF0000"/>
          <w:sz w:val="25"/>
        </w:rPr>
        <w:t>：</w:t>
      </w:r>
    </w:p>
    <w:p w:rsidR="006B4DD2" w:rsidRPr="00762879" w:rsidRDefault="00D06AB0" w:rsidP="00762879">
      <w:pPr>
        <w:pStyle w:val="11"/>
        <w:numPr>
          <w:ilvl w:val="0"/>
          <w:numId w:val="5"/>
        </w:numPr>
        <w:spacing w:line="490" w:lineRule="exact"/>
        <w:ind w:leftChars="202" w:left="424" w:firstLine="500"/>
        <w:rPr>
          <w:sz w:val="25"/>
        </w:rPr>
      </w:pPr>
      <w:r w:rsidRPr="00762879">
        <w:rPr>
          <w:rFonts w:hint="eastAsia"/>
          <w:sz w:val="25"/>
        </w:rPr>
        <w:t>此</w:t>
      </w:r>
      <w:r w:rsidRPr="00762879">
        <w:rPr>
          <w:sz w:val="25"/>
        </w:rPr>
        <w:t>界面会显示教师</w:t>
      </w:r>
      <w:r w:rsidRPr="00762879">
        <w:rPr>
          <w:color w:val="FF0000"/>
          <w:sz w:val="32"/>
          <w:szCs w:val="28"/>
        </w:rPr>
        <w:t>本人</w:t>
      </w:r>
      <w:r w:rsidRPr="00762879">
        <w:rPr>
          <w:sz w:val="25"/>
        </w:rPr>
        <w:t>未认领的论文</w:t>
      </w:r>
      <w:r w:rsidRPr="00762879">
        <w:rPr>
          <w:rFonts w:hint="eastAsia"/>
          <w:sz w:val="25"/>
        </w:rPr>
        <w:t>。</w:t>
      </w:r>
    </w:p>
    <w:p w:rsidR="006B4DD2" w:rsidRPr="00762879" w:rsidRDefault="00D06AB0" w:rsidP="00762879">
      <w:pPr>
        <w:pStyle w:val="11"/>
        <w:numPr>
          <w:ilvl w:val="0"/>
          <w:numId w:val="5"/>
        </w:numPr>
        <w:spacing w:line="490" w:lineRule="exact"/>
        <w:ind w:leftChars="202" w:left="424" w:firstLine="500"/>
        <w:rPr>
          <w:sz w:val="25"/>
        </w:rPr>
      </w:pPr>
      <w:r w:rsidRPr="00762879">
        <w:rPr>
          <w:rFonts w:hint="eastAsia"/>
          <w:sz w:val="25"/>
        </w:rPr>
        <w:t>“认领</w:t>
      </w:r>
      <w:r w:rsidRPr="00762879">
        <w:rPr>
          <w:sz w:val="25"/>
        </w:rPr>
        <w:t>状态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t>为</w:t>
      </w:r>
      <w:r w:rsidRPr="00762879">
        <w:rPr>
          <w:color w:val="FF0000"/>
          <w:sz w:val="32"/>
          <w:szCs w:val="28"/>
        </w:rPr>
        <w:t>“</w:t>
      </w:r>
      <w:r w:rsidRPr="00762879">
        <w:rPr>
          <w:rFonts w:hint="eastAsia"/>
          <w:color w:val="FF0000"/>
          <w:sz w:val="32"/>
          <w:szCs w:val="28"/>
        </w:rPr>
        <w:t>未</w:t>
      </w:r>
      <w:r w:rsidRPr="00762879">
        <w:rPr>
          <w:color w:val="FF0000"/>
          <w:sz w:val="32"/>
          <w:szCs w:val="28"/>
        </w:rPr>
        <w:t>认领</w:t>
      </w:r>
      <w:r w:rsidRPr="00762879">
        <w:rPr>
          <w:color w:val="FF0000"/>
          <w:sz w:val="32"/>
          <w:szCs w:val="28"/>
        </w:rPr>
        <w:t>”</w:t>
      </w:r>
      <w:r w:rsidRPr="00762879">
        <w:rPr>
          <w:rFonts w:hint="eastAsia"/>
          <w:sz w:val="25"/>
        </w:rPr>
        <w:t>的</w:t>
      </w:r>
      <w:r w:rsidRPr="00762879">
        <w:rPr>
          <w:sz w:val="25"/>
        </w:rPr>
        <w:t>论文，为</w:t>
      </w:r>
      <w:r w:rsidRPr="00762879">
        <w:rPr>
          <w:color w:val="FF0000"/>
          <w:sz w:val="32"/>
          <w:szCs w:val="28"/>
        </w:rPr>
        <w:t>未</w:t>
      </w:r>
      <w:r w:rsidRPr="00762879">
        <w:rPr>
          <w:rFonts w:hint="eastAsia"/>
          <w:color w:val="FF0000"/>
          <w:sz w:val="32"/>
          <w:szCs w:val="28"/>
        </w:rPr>
        <w:t>被</w:t>
      </w:r>
      <w:r w:rsidRPr="00762879">
        <w:rPr>
          <w:color w:val="FF0000"/>
          <w:sz w:val="32"/>
          <w:szCs w:val="28"/>
        </w:rPr>
        <w:t>任何人认领的论文</w:t>
      </w:r>
      <w:r w:rsidRPr="00762879">
        <w:rPr>
          <w:sz w:val="25"/>
        </w:rPr>
        <w:t>，老师可对其进行</w:t>
      </w:r>
      <w:r w:rsidRPr="00762879">
        <w:rPr>
          <w:sz w:val="25"/>
        </w:rPr>
        <w:t>“</w:t>
      </w:r>
      <w:r w:rsidRPr="00762879">
        <w:rPr>
          <w:rFonts w:hint="eastAsia"/>
          <w:sz w:val="25"/>
        </w:rPr>
        <w:t>认领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t>操作。</w:t>
      </w:r>
    </w:p>
    <w:p w:rsidR="006B4DD2" w:rsidRPr="00762879" w:rsidRDefault="00D06AB0" w:rsidP="00762879">
      <w:pPr>
        <w:pStyle w:val="11"/>
        <w:numPr>
          <w:ilvl w:val="0"/>
          <w:numId w:val="5"/>
        </w:numPr>
        <w:spacing w:line="490" w:lineRule="exact"/>
        <w:ind w:leftChars="202" w:left="424" w:firstLine="500"/>
        <w:rPr>
          <w:sz w:val="25"/>
        </w:rPr>
      </w:pPr>
      <w:r w:rsidRPr="00762879">
        <w:rPr>
          <w:rFonts w:hint="eastAsia"/>
          <w:sz w:val="25"/>
        </w:rPr>
        <w:t>“认领</w:t>
      </w:r>
      <w:r w:rsidRPr="00762879">
        <w:rPr>
          <w:sz w:val="25"/>
        </w:rPr>
        <w:t>状态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t>为</w:t>
      </w:r>
      <w:r w:rsidRPr="00762879">
        <w:rPr>
          <w:color w:val="FF0000"/>
          <w:sz w:val="32"/>
          <w:szCs w:val="28"/>
        </w:rPr>
        <w:t>“</w:t>
      </w:r>
      <w:r w:rsidRPr="00762879">
        <w:rPr>
          <w:rFonts w:hint="eastAsia"/>
          <w:color w:val="FF0000"/>
          <w:sz w:val="32"/>
          <w:szCs w:val="28"/>
        </w:rPr>
        <w:t>待</w:t>
      </w:r>
      <w:r w:rsidRPr="00762879">
        <w:rPr>
          <w:color w:val="FF0000"/>
          <w:sz w:val="32"/>
          <w:szCs w:val="28"/>
        </w:rPr>
        <w:t>二级学院</w:t>
      </w:r>
      <w:r w:rsidR="00783C20" w:rsidRPr="00762879">
        <w:rPr>
          <w:rFonts w:hint="eastAsia"/>
          <w:color w:val="FF0000"/>
          <w:sz w:val="32"/>
          <w:szCs w:val="28"/>
        </w:rPr>
        <w:t>审核</w:t>
      </w:r>
      <w:r w:rsidRPr="00762879">
        <w:rPr>
          <w:color w:val="FF0000"/>
          <w:sz w:val="32"/>
          <w:szCs w:val="28"/>
        </w:rPr>
        <w:t>”</w:t>
      </w:r>
      <w:r w:rsidRPr="00762879">
        <w:rPr>
          <w:rFonts w:hint="eastAsia"/>
          <w:color w:val="FF0000"/>
          <w:sz w:val="32"/>
          <w:szCs w:val="28"/>
        </w:rPr>
        <w:t>或</w:t>
      </w:r>
      <w:r w:rsidRPr="00762879">
        <w:rPr>
          <w:color w:val="FF0000"/>
          <w:sz w:val="32"/>
          <w:szCs w:val="28"/>
        </w:rPr>
        <w:t>“</w:t>
      </w:r>
      <w:r w:rsidR="009A547D" w:rsidRPr="00762879">
        <w:rPr>
          <w:rFonts w:hint="eastAsia"/>
          <w:color w:val="FF0000"/>
          <w:sz w:val="32"/>
          <w:szCs w:val="28"/>
        </w:rPr>
        <w:t>二级单位已审核</w:t>
      </w:r>
      <w:r w:rsidRPr="00762879">
        <w:rPr>
          <w:color w:val="FF0000"/>
          <w:sz w:val="32"/>
          <w:szCs w:val="28"/>
        </w:rPr>
        <w:t>”</w:t>
      </w:r>
      <w:r w:rsidRPr="00762879">
        <w:rPr>
          <w:rFonts w:hint="eastAsia"/>
          <w:color w:val="FF0000"/>
          <w:sz w:val="32"/>
          <w:szCs w:val="28"/>
        </w:rPr>
        <w:t>的</w:t>
      </w:r>
      <w:r w:rsidRPr="00762879">
        <w:rPr>
          <w:color w:val="FF0000"/>
          <w:sz w:val="32"/>
          <w:szCs w:val="28"/>
        </w:rPr>
        <w:t>论文，为</w:t>
      </w:r>
      <w:r w:rsidRPr="00762879">
        <w:rPr>
          <w:rFonts w:hint="eastAsia"/>
          <w:color w:val="FF0000"/>
          <w:sz w:val="32"/>
          <w:szCs w:val="28"/>
        </w:rPr>
        <w:t>已</w:t>
      </w:r>
      <w:r w:rsidRPr="00762879">
        <w:rPr>
          <w:color w:val="FF0000"/>
          <w:sz w:val="32"/>
          <w:szCs w:val="28"/>
        </w:rPr>
        <w:t>被其他老师或学院认领</w:t>
      </w:r>
      <w:r w:rsidRPr="00762879">
        <w:rPr>
          <w:rFonts w:hint="eastAsia"/>
          <w:color w:val="FF0000"/>
          <w:sz w:val="32"/>
          <w:szCs w:val="28"/>
        </w:rPr>
        <w:t>但</w:t>
      </w:r>
      <w:r w:rsidRPr="00762879">
        <w:rPr>
          <w:color w:val="FF0000"/>
          <w:sz w:val="32"/>
          <w:szCs w:val="28"/>
        </w:rPr>
        <w:t>未被自己认领的论文，</w:t>
      </w:r>
      <w:r w:rsidRPr="00762879">
        <w:rPr>
          <w:rFonts w:hint="eastAsia"/>
          <w:color w:val="FF0000"/>
          <w:sz w:val="32"/>
          <w:szCs w:val="28"/>
        </w:rPr>
        <w:t>如果</w:t>
      </w:r>
      <w:r w:rsidRPr="00762879">
        <w:rPr>
          <w:color w:val="FF0000"/>
          <w:sz w:val="32"/>
          <w:szCs w:val="28"/>
        </w:rPr>
        <w:t>发现自己想要认领的论文被其他人认领，</w:t>
      </w:r>
      <w:r w:rsidRPr="00762879">
        <w:rPr>
          <w:rFonts w:hint="eastAsia"/>
          <w:color w:val="FF0000"/>
          <w:sz w:val="32"/>
          <w:szCs w:val="28"/>
        </w:rPr>
        <w:t>可以</w:t>
      </w:r>
      <w:r w:rsidRPr="00762879">
        <w:rPr>
          <w:color w:val="FF0000"/>
          <w:sz w:val="32"/>
          <w:szCs w:val="28"/>
        </w:rPr>
        <w:t>从</w:t>
      </w:r>
      <w:r w:rsidRPr="00762879">
        <w:rPr>
          <w:rFonts w:hint="eastAsia"/>
          <w:color w:val="FF0000"/>
          <w:sz w:val="32"/>
          <w:szCs w:val="28"/>
        </w:rPr>
        <w:t>列表右边</w:t>
      </w:r>
      <w:r w:rsidRPr="00762879">
        <w:rPr>
          <w:color w:val="FF0000"/>
          <w:sz w:val="32"/>
          <w:szCs w:val="28"/>
        </w:rPr>
        <w:t>看到</w:t>
      </w:r>
      <w:r w:rsidRPr="00762879">
        <w:rPr>
          <w:rFonts w:hint="eastAsia"/>
          <w:color w:val="FF0000"/>
          <w:sz w:val="32"/>
          <w:szCs w:val="28"/>
        </w:rPr>
        <w:t>认领人</w:t>
      </w:r>
      <w:r w:rsidRPr="00762879">
        <w:rPr>
          <w:color w:val="FF0000"/>
          <w:sz w:val="32"/>
          <w:szCs w:val="28"/>
        </w:rPr>
        <w:t>信息，以便联系认领人</w:t>
      </w:r>
      <w:r w:rsidRPr="00762879">
        <w:rPr>
          <w:rFonts w:hint="eastAsia"/>
          <w:color w:val="FF0000"/>
          <w:sz w:val="32"/>
          <w:szCs w:val="28"/>
        </w:rPr>
        <w:t>解决</w:t>
      </w:r>
      <w:r w:rsidRPr="00762879">
        <w:rPr>
          <w:color w:val="FF0000"/>
          <w:sz w:val="32"/>
          <w:szCs w:val="28"/>
        </w:rPr>
        <w:t>冲突</w:t>
      </w:r>
      <w:r w:rsidRPr="00762879">
        <w:rPr>
          <w:rFonts w:hint="eastAsia"/>
          <w:color w:val="FF0000"/>
          <w:sz w:val="32"/>
          <w:szCs w:val="28"/>
        </w:rPr>
        <w:t>。</w:t>
      </w:r>
    </w:p>
    <w:p w:rsidR="0012257D" w:rsidRPr="0012257D" w:rsidRDefault="0012257D" w:rsidP="001225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2257D">
        <w:rPr>
          <w:noProof/>
        </w:rPr>
        <w:drawing>
          <wp:inline distT="0" distB="0" distL="0" distR="0">
            <wp:extent cx="5699760" cy="4481811"/>
            <wp:effectExtent l="0" t="0" r="0" b="0"/>
            <wp:docPr id="7" name="图片 7" descr="C:\Users\ZhaohuiWang\Documents\Tencent Files\972498088\Image\C2C\Image1\LSL])RG)0BBX@0FJCVYM_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ohuiWang\Documents\Tencent Files\972498088\Image\C2C\Image1\LSL])RG)0BBX@0FJCVYM_JJ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83" cy="45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DD2" w:rsidRDefault="006B4DD2"/>
    <w:p w:rsidR="006B4DD2" w:rsidRDefault="006B4DD2"/>
    <w:p w:rsidR="006B4DD2" w:rsidRPr="00762879" w:rsidRDefault="00D06AB0">
      <w:pPr>
        <w:ind w:left="420"/>
        <w:rPr>
          <w:sz w:val="25"/>
        </w:rPr>
      </w:pPr>
      <w:r w:rsidRPr="00762879">
        <w:rPr>
          <w:rFonts w:hint="eastAsia"/>
          <w:b/>
          <w:sz w:val="25"/>
        </w:rPr>
        <w:t>论文</w:t>
      </w:r>
      <w:r w:rsidRPr="00762879">
        <w:rPr>
          <w:b/>
          <w:sz w:val="25"/>
        </w:rPr>
        <w:t>认领操作</w:t>
      </w:r>
      <w:r w:rsidRPr="00762879">
        <w:rPr>
          <w:sz w:val="25"/>
        </w:rPr>
        <w:t>：</w:t>
      </w:r>
    </w:p>
    <w:p w:rsidR="006B4DD2" w:rsidRPr="00762879" w:rsidRDefault="00D06AB0" w:rsidP="007B367D">
      <w:pPr>
        <w:pStyle w:val="11"/>
        <w:numPr>
          <w:ilvl w:val="0"/>
          <w:numId w:val="6"/>
        </w:numPr>
        <w:ind w:leftChars="202" w:left="424" w:firstLine="500"/>
        <w:rPr>
          <w:sz w:val="25"/>
        </w:rPr>
      </w:pPr>
      <w:r w:rsidRPr="00762879">
        <w:rPr>
          <w:rFonts w:hint="eastAsia"/>
          <w:sz w:val="25"/>
        </w:rPr>
        <w:t>老师可以通过搜索</w:t>
      </w:r>
      <w:r w:rsidRPr="00762879">
        <w:rPr>
          <w:sz w:val="25"/>
        </w:rPr>
        <w:t>论文的标题</w:t>
      </w:r>
      <w:r w:rsidRPr="00762879">
        <w:rPr>
          <w:rFonts w:hint="eastAsia"/>
          <w:sz w:val="25"/>
        </w:rPr>
        <w:t>、</w:t>
      </w:r>
      <w:r w:rsidRPr="00762879">
        <w:rPr>
          <w:sz w:val="25"/>
        </w:rPr>
        <w:t>wos</w:t>
      </w:r>
      <w:r w:rsidRPr="00762879">
        <w:rPr>
          <w:sz w:val="25"/>
        </w:rPr>
        <w:t>号</w:t>
      </w:r>
      <w:r w:rsidRPr="00762879">
        <w:rPr>
          <w:rFonts w:hint="eastAsia"/>
          <w:sz w:val="25"/>
        </w:rPr>
        <w:t>等</w:t>
      </w:r>
      <w:r w:rsidRPr="00762879">
        <w:rPr>
          <w:sz w:val="25"/>
        </w:rPr>
        <w:t>信息查找到</w:t>
      </w:r>
      <w:r w:rsidRPr="00762879">
        <w:rPr>
          <w:rFonts w:hint="eastAsia"/>
          <w:sz w:val="25"/>
        </w:rPr>
        <w:t>自己</w:t>
      </w:r>
      <w:r w:rsidRPr="00762879">
        <w:rPr>
          <w:sz w:val="25"/>
        </w:rPr>
        <w:t>的论文，</w:t>
      </w:r>
      <w:r w:rsidRPr="00762879">
        <w:rPr>
          <w:rFonts w:hint="eastAsia"/>
          <w:sz w:val="25"/>
        </w:rPr>
        <w:t>如果</w:t>
      </w:r>
      <w:r w:rsidRPr="00762879">
        <w:rPr>
          <w:sz w:val="25"/>
        </w:rPr>
        <w:t>“</w:t>
      </w:r>
      <w:r w:rsidRPr="00762879">
        <w:rPr>
          <w:rFonts w:hint="eastAsia"/>
          <w:sz w:val="25"/>
        </w:rPr>
        <w:t>操作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t>栏</w:t>
      </w:r>
      <w:r w:rsidRPr="00762879">
        <w:rPr>
          <w:sz w:val="25"/>
        </w:rPr>
        <w:t>出现</w:t>
      </w:r>
      <w:r w:rsidRPr="00762879">
        <w:rPr>
          <w:rFonts w:hint="eastAsia"/>
          <w:sz w:val="25"/>
        </w:rPr>
        <w:t>【认领】按钮</w:t>
      </w:r>
      <w:r w:rsidRPr="00762879">
        <w:rPr>
          <w:sz w:val="25"/>
        </w:rPr>
        <w:t>，则代表该论文目前为可认领状态，</w:t>
      </w:r>
      <w:r w:rsidRPr="00762879">
        <w:rPr>
          <w:rFonts w:hint="eastAsia"/>
          <w:sz w:val="25"/>
        </w:rPr>
        <w:t>教师</w:t>
      </w:r>
      <w:r w:rsidRPr="00762879">
        <w:rPr>
          <w:sz w:val="25"/>
        </w:rPr>
        <w:t>可点击该按钮进行认领操作。</w:t>
      </w:r>
    </w:p>
    <w:p w:rsidR="006B4DD2" w:rsidRDefault="00D06AB0">
      <w:pPr>
        <w:ind w:left="420"/>
      </w:pPr>
      <w:r>
        <w:rPr>
          <w:noProof/>
        </w:rPr>
        <w:drawing>
          <wp:inline distT="0" distB="0" distL="0" distR="0">
            <wp:extent cx="5274310" cy="44888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D2" w:rsidRDefault="006B4DD2"/>
    <w:p w:rsidR="006B4DD2" w:rsidRPr="00762879" w:rsidRDefault="00D06AB0" w:rsidP="007B367D">
      <w:pPr>
        <w:pStyle w:val="11"/>
        <w:numPr>
          <w:ilvl w:val="0"/>
          <w:numId w:val="6"/>
        </w:numPr>
        <w:ind w:leftChars="202" w:left="424" w:firstLine="500"/>
        <w:rPr>
          <w:sz w:val="25"/>
        </w:rPr>
      </w:pPr>
      <w:r w:rsidRPr="00762879">
        <w:rPr>
          <w:rFonts w:hint="eastAsia"/>
          <w:sz w:val="25"/>
        </w:rPr>
        <w:t>论文</w:t>
      </w:r>
      <w:r w:rsidRPr="00762879">
        <w:rPr>
          <w:sz w:val="25"/>
        </w:rPr>
        <w:t>认领</w:t>
      </w:r>
      <w:r w:rsidRPr="00762879">
        <w:rPr>
          <w:rFonts w:hint="eastAsia"/>
          <w:sz w:val="25"/>
        </w:rPr>
        <w:t>弹窗</w:t>
      </w:r>
    </w:p>
    <w:p w:rsidR="006B4DD2" w:rsidRDefault="00D06AB0">
      <w:pPr>
        <w:ind w:left="420" w:firstLine="420"/>
        <w:rPr>
          <w:sz w:val="25"/>
        </w:rPr>
      </w:pPr>
      <w:r w:rsidRPr="00762879">
        <w:rPr>
          <w:rFonts w:hint="eastAsia"/>
          <w:sz w:val="25"/>
        </w:rPr>
        <w:t>点击“认领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t>按钮</w:t>
      </w:r>
      <w:r w:rsidRPr="00762879">
        <w:rPr>
          <w:sz w:val="25"/>
        </w:rPr>
        <w:t>后，出现论文认领</w:t>
      </w:r>
      <w:r w:rsidRPr="00762879">
        <w:rPr>
          <w:rFonts w:hint="eastAsia"/>
          <w:sz w:val="25"/>
        </w:rPr>
        <w:t>弹窗。</w:t>
      </w:r>
    </w:p>
    <w:p w:rsidR="00674325" w:rsidRDefault="00674325" w:rsidP="00674325">
      <w:pPr>
        <w:rPr>
          <w:sz w:val="25"/>
        </w:rPr>
      </w:pPr>
    </w:p>
    <w:p w:rsidR="00674325" w:rsidRDefault="00674325" w:rsidP="00674325">
      <w:pPr>
        <w:rPr>
          <w:sz w:val="25"/>
        </w:rPr>
      </w:pPr>
    </w:p>
    <w:p w:rsidR="008371A2" w:rsidRDefault="00674325" w:rsidP="00674325">
      <w:pPr>
        <w:rPr>
          <w:sz w:val="25"/>
        </w:rPr>
      </w:pPr>
      <w:r>
        <w:rPr>
          <w:rFonts w:hint="eastAsia"/>
          <w:noProof/>
          <w:sz w:val="2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14570" cy="4133215"/>
            <wp:effectExtent l="0" t="0" r="5080" b="63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084E08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41336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5"/>
        </w:rPr>
        <w:tab/>
      </w:r>
      <w:r w:rsidR="006C0053">
        <w:rPr>
          <w:rFonts w:hint="eastAsia"/>
          <w:sz w:val="25"/>
        </w:rPr>
        <w:t>如果通讯作者或者第一作者不是本人</w:t>
      </w:r>
      <w:r w:rsidR="008371A2">
        <w:rPr>
          <w:rFonts w:hint="eastAsia"/>
          <w:sz w:val="25"/>
        </w:rPr>
        <w:t>就在选项框中选择否，填写对应的通讯作者和第一作者。</w:t>
      </w:r>
    </w:p>
    <w:p w:rsidR="008371A2" w:rsidRDefault="008371A2" w:rsidP="00674325">
      <w:pPr>
        <w:rPr>
          <w:sz w:val="25"/>
        </w:rPr>
      </w:pPr>
      <w:r>
        <w:rPr>
          <w:sz w:val="25"/>
        </w:rPr>
        <w:tab/>
      </w:r>
      <w:r w:rsidR="002A7F2D" w:rsidRPr="00762879">
        <w:rPr>
          <w:rFonts w:hint="eastAsia"/>
          <w:sz w:val="25"/>
        </w:rPr>
        <w:t>注意</w:t>
      </w:r>
      <w:r w:rsidR="002A7F2D" w:rsidRPr="00762879">
        <w:rPr>
          <w:sz w:val="25"/>
        </w:rPr>
        <w:t>，</w:t>
      </w:r>
      <w:r>
        <w:rPr>
          <w:rFonts w:hint="eastAsia"/>
          <w:sz w:val="25"/>
        </w:rPr>
        <w:t>如果本人是通讯作者，需要再选择是否有并列的通讯作者，以及有并列</w:t>
      </w:r>
      <w:r w:rsidR="008851EE">
        <w:rPr>
          <w:rFonts w:hint="eastAsia"/>
          <w:sz w:val="25"/>
        </w:rPr>
        <w:t>通讯</w:t>
      </w:r>
      <w:r>
        <w:rPr>
          <w:rFonts w:hint="eastAsia"/>
          <w:sz w:val="25"/>
        </w:rPr>
        <w:t>作者其是否本校，和并列通讯作者的信息填写。</w:t>
      </w:r>
    </w:p>
    <w:p w:rsidR="008371A2" w:rsidRDefault="008371A2" w:rsidP="008371A2">
      <w:pPr>
        <w:rPr>
          <w:sz w:val="25"/>
        </w:rPr>
      </w:pPr>
      <w:r>
        <w:rPr>
          <w:sz w:val="25"/>
        </w:rPr>
        <w:tab/>
      </w:r>
      <w:r>
        <w:rPr>
          <w:rFonts w:hint="eastAsia"/>
          <w:sz w:val="25"/>
        </w:rPr>
        <w:t>如果本人是第一作者，需要再选择是否有并列的第一作者，以及有并列第一作者其是否本校，和并列第一作者的信息填写。</w:t>
      </w:r>
    </w:p>
    <w:p w:rsidR="006B4DD2" w:rsidRPr="00762879" w:rsidRDefault="00D06AB0" w:rsidP="008371A2">
      <w:pPr>
        <w:ind w:firstLine="420"/>
        <w:rPr>
          <w:sz w:val="25"/>
        </w:rPr>
      </w:pPr>
      <w:r w:rsidRPr="00762879">
        <w:rPr>
          <w:sz w:val="25"/>
        </w:rPr>
        <w:t>通讯作者排名</w:t>
      </w:r>
      <w:r w:rsidRPr="00762879">
        <w:rPr>
          <w:rFonts w:hint="eastAsia"/>
          <w:sz w:val="25"/>
        </w:rPr>
        <w:t>设</w:t>
      </w:r>
      <w:r w:rsidRPr="00762879">
        <w:rPr>
          <w:sz w:val="25"/>
        </w:rPr>
        <w:t>为</w:t>
      </w:r>
      <w:r w:rsidRPr="00762879">
        <w:rPr>
          <w:rFonts w:hint="eastAsia"/>
          <w:sz w:val="25"/>
        </w:rPr>
        <w:t>0</w:t>
      </w:r>
      <w:r w:rsidRPr="00762879">
        <w:rPr>
          <w:rFonts w:hint="eastAsia"/>
          <w:sz w:val="25"/>
        </w:rPr>
        <w:t>，</w:t>
      </w:r>
      <w:r w:rsidRPr="00762879">
        <w:rPr>
          <w:sz w:val="25"/>
        </w:rPr>
        <w:t>第一作者排名为</w:t>
      </w:r>
      <w:r w:rsidRPr="00762879">
        <w:rPr>
          <w:rFonts w:hint="eastAsia"/>
          <w:sz w:val="25"/>
        </w:rPr>
        <w:t>1</w:t>
      </w:r>
      <w:r w:rsidRPr="00762879">
        <w:rPr>
          <w:rFonts w:hint="eastAsia"/>
          <w:sz w:val="25"/>
        </w:rPr>
        <w:t>（自动</w:t>
      </w:r>
      <w:r w:rsidRPr="00762879">
        <w:rPr>
          <w:sz w:val="25"/>
        </w:rPr>
        <w:t>填写）</w:t>
      </w:r>
      <w:r w:rsidRPr="00762879">
        <w:rPr>
          <w:rFonts w:hint="eastAsia"/>
          <w:sz w:val="25"/>
        </w:rPr>
        <w:t>，认领人</w:t>
      </w:r>
      <w:r w:rsidRPr="00762879">
        <w:rPr>
          <w:sz w:val="25"/>
        </w:rPr>
        <w:t>姓名，工号，归属学科，二级单位自动获取，无需填写</w:t>
      </w:r>
      <w:r w:rsidRPr="00762879">
        <w:rPr>
          <w:rFonts w:hint="eastAsia"/>
          <w:sz w:val="25"/>
        </w:rPr>
        <w:t>。如果认领人不是通讯作者</w:t>
      </w:r>
      <w:r w:rsidRPr="00762879">
        <w:rPr>
          <w:sz w:val="25"/>
        </w:rPr>
        <w:t>或者第一作者，则</w:t>
      </w:r>
      <w:r w:rsidRPr="00762879">
        <w:rPr>
          <w:rFonts w:hint="eastAsia"/>
          <w:sz w:val="25"/>
        </w:rPr>
        <w:t>还需</w:t>
      </w:r>
      <w:r w:rsidRPr="00762879">
        <w:rPr>
          <w:sz w:val="25"/>
        </w:rPr>
        <w:t>填写论文通讯作者</w:t>
      </w:r>
      <w:r w:rsidRPr="00762879">
        <w:rPr>
          <w:rFonts w:hint="eastAsia"/>
          <w:sz w:val="25"/>
        </w:rPr>
        <w:t>、</w:t>
      </w:r>
      <w:r w:rsidRPr="00762879">
        <w:rPr>
          <w:sz w:val="25"/>
        </w:rPr>
        <w:t>第一作者的姓名和单位</w:t>
      </w:r>
      <w:r w:rsidRPr="00762879">
        <w:rPr>
          <w:rFonts w:hint="eastAsia"/>
          <w:sz w:val="25"/>
        </w:rPr>
        <w:t>，确认</w:t>
      </w:r>
      <w:r w:rsidRPr="00762879">
        <w:rPr>
          <w:sz w:val="25"/>
        </w:rPr>
        <w:t>信息无误后，</w:t>
      </w:r>
      <w:r w:rsidRPr="00762879">
        <w:rPr>
          <w:rFonts w:hint="eastAsia"/>
          <w:sz w:val="25"/>
        </w:rPr>
        <w:t>点击“认领”</w:t>
      </w:r>
      <w:r w:rsidRPr="00762879">
        <w:rPr>
          <w:sz w:val="25"/>
        </w:rPr>
        <w:t>按钮，如出现</w:t>
      </w:r>
      <w:r w:rsidRPr="00762879">
        <w:rPr>
          <w:rFonts w:hint="eastAsia"/>
          <w:sz w:val="25"/>
        </w:rPr>
        <w:t>“认领</w:t>
      </w:r>
      <w:r w:rsidRPr="00762879">
        <w:rPr>
          <w:sz w:val="25"/>
        </w:rPr>
        <w:t>成功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t>弹窗</w:t>
      </w:r>
      <w:r w:rsidRPr="00762879">
        <w:rPr>
          <w:sz w:val="25"/>
        </w:rPr>
        <w:t>，则操作成功</w:t>
      </w:r>
    </w:p>
    <w:p w:rsidR="00D06AB0" w:rsidRPr="00D06AB0" w:rsidRDefault="00E423EA" w:rsidP="00D06AB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B34465D" wp14:editId="4119F54D">
            <wp:extent cx="5274310" cy="52673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D2" w:rsidRDefault="002A7F2D">
      <w:r>
        <w:rPr>
          <w:noProof/>
        </w:rPr>
        <w:drawing>
          <wp:inline distT="0" distB="0" distL="0" distR="0">
            <wp:extent cx="5274029" cy="735330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08900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29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DD2" w:rsidRDefault="006B4DD2"/>
    <w:p w:rsidR="006B4DD2" w:rsidRPr="00762879" w:rsidRDefault="00D06AB0">
      <w:pPr>
        <w:pStyle w:val="2"/>
        <w:numPr>
          <w:ilvl w:val="0"/>
          <w:numId w:val="4"/>
        </w:numPr>
        <w:ind w:left="845"/>
        <w:rPr>
          <w:sz w:val="36"/>
        </w:rPr>
      </w:pPr>
      <w:r w:rsidRPr="00762879">
        <w:rPr>
          <w:rFonts w:hint="eastAsia"/>
          <w:sz w:val="36"/>
        </w:rPr>
        <w:t>取消认领</w:t>
      </w:r>
    </w:p>
    <w:p w:rsidR="006B4DD2" w:rsidRPr="00762879" w:rsidRDefault="00D06AB0">
      <w:pPr>
        <w:ind w:firstLine="360"/>
        <w:rPr>
          <w:sz w:val="25"/>
        </w:rPr>
      </w:pPr>
      <w:r w:rsidRPr="00762879">
        <w:rPr>
          <w:rFonts w:hint="eastAsia"/>
          <w:sz w:val="25"/>
        </w:rPr>
        <w:t>教师</w:t>
      </w:r>
      <w:r w:rsidRPr="00762879">
        <w:rPr>
          <w:sz w:val="25"/>
        </w:rPr>
        <w:t>可以</w:t>
      </w:r>
      <w:r w:rsidRPr="00762879">
        <w:rPr>
          <w:rFonts w:hint="eastAsia"/>
          <w:sz w:val="25"/>
        </w:rPr>
        <w:t>点击</w:t>
      </w:r>
      <w:r w:rsidRPr="00762879">
        <w:rPr>
          <w:sz w:val="25"/>
        </w:rPr>
        <w:t>左侧</w:t>
      </w:r>
      <w:r w:rsidRPr="00762879">
        <w:rPr>
          <w:sz w:val="25"/>
        </w:rPr>
        <w:t>“</w:t>
      </w:r>
      <w:r w:rsidRPr="00762879">
        <w:rPr>
          <w:rFonts w:hint="eastAsia"/>
          <w:sz w:val="25"/>
        </w:rPr>
        <w:t>已认领论文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t>导航</w:t>
      </w:r>
      <w:r w:rsidRPr="00762879">
        <w:rPr>
          <w:sz w:val="25"/>
        </w:rPr>
        <w:t>按钮，查看已认领论文列表</w:t>
      </w:r>
      <w:r w:rsidRPr="00762879">
        <w:rPr>
          <w:rFonts w:hint="eastAsia"/>
          <w:sz w:val="25"/>
        </w:rPr>
        <w:t>。</w:t>
      </w:r>
    </w:p>
    <w:p w:rsidR="006B4DD2" w:rsidRPr="00762879" w:rsidRDefault="00D06AB0">
      <w:pPr>
        <w:ind w:firstLine="360"/>
        <w:rPr>
          <w:sz w:val="25"/>
        </w:rPr>
      </w:pPr>
      <w:r w:rsidRPr="00762879">
        <w:rPr>
          <w:rFonts w:hint="eastAsia"/>
          <w:sz w:val="25"/>
        </w:rPr>
        <w:t>在</w:t>
      </w:r>
      <w:r w:rsidRPr="00762879">
        <w:rPr>
          <w:color w:val="FF0000"/>
          <w:sz w:val="32"/>
          <w:szCs w:val="28"/>
        </w:rPr>
        <w:t>二级</w:t>
      </w:r>
      <w:r w:rsidRPr="00762879">
        <w:rPr>
          <w:rFonts w:hint="eastAsia"/>
          <w:color w:val="FF0000"/>
          <w:sz w:val="32"/>
          <w:szCs w:val="28"/>
        </w:rPr>
        <w:t>单位未</w:t>
      </w:r>
      <w:r w:rsidR="009A547D" w:rsidRPr="00762879">
        <w:rPr>
          <w:rFonts w:hint="eastAsia"/>
          <w:color w:val="FF0000"/>
          <w:sz w:val="32"/>
          <w:szCs w:val="28"/>
        </w:rPr>
        <w:t>审核</w:t>
      </w:r>
      <w:r w:rsidRPr="00762879">
        <w:rPr>
          <w:color w:val="FF0000"/>
          <w:sz w:val="32"/>
          <w:szCs w:val="28"/>
        </w:rPr>
        <w:t>之前</w:t>
      </w:r>
      <w:r w:rsidRPr="00762879">
        <w:rPr>
          <w:sz w:val="25"/>
        </w:rPr>
        <w:t>，教师可对已认领</w:t>
      </w:r>
      <w:r w:rsidRPr="00762879">
        <w:rPr>
          <w:rFonts w:hint="eastAsia"/>
          <w:sz w:val="25"/>
        </w:rPr>
        <w:t>的</w:t>
      </w:r>
      <w:r w:rsidRPr="00762879">
        <w:rPr>
          <w:sz w:val="25"/>
        </w:rPr>
        <w:t>论文</w:t>
      </w:r>
      <w:r w:rsidRPr="00762879">
        <w:rPr>
          <w:rFonts w:hint="eastAsia"/>
          <w:sz w:val="25"/>
        </w:rPr>
        <w:t>进行</w:t>
      </w:r>
      <w:r w:rsidRPr="00762879">
        <w:rPr>
          <w:sz w:val="25"/>
        </w:rPr>
        <w:t>取消认领操作</w:t>
      </w:r>
      <w:r w:rsidRPr="00762879">
        <w:rPr>
          <w:rFonts w:hint="eastAsia"/>
          <w:sz w:val="25"/>
        </w:rPr>
        <w:t>，</w:t>
      </w:r>
      <w:r w:rsidRPr="00762879">
        <w:rPr>
          <w:sz w:val="25"/>
        </w:rPr>
        <w:t>点击</w:t>
      </w:r>
      <w:r w:rsidRPr="00762879">
        <w:rPr>
          <w:sz w:val="25"/>
        </w:rPr>
        <w:t>“</w:t>
      </w:r>
      <w:r w:rsidRPr="00762879">
        <w:rPr>
          <w:rFonts w:hint="eastAsia"/>
          <w:sz w:val="25"/>
        </w:rPr>
        <w:t>取消</w:t>
      </w:r>
      <w:r w:rsidRPr="00762879">
        <w:rPr>
          <w:sz w:val="25"/>
        </w:rPr>
        <w:t>认领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t>按钮</w:t>
      </w:r>
      <w:r w:rsidRPr="00762879">
        <w:rPr>
          <w:sz w:val="25"/>
        </w:rPr>
        <w:t>，</w:t>
      </w:r>
      <w:r w:rsidRPr="00762879">
        <w:rPr>
          <w:rFonts w:hint="eastAsia"/>
          <w:sz w:val="25"/>
        </w:rPr>
        <w:t>出现</w:t>
      </w:r>
      <w:r w:rsidRPr="00762879">
        <w:rPr>
          <w:sz w:val="25"/>
        </w:rPr>
        <w:t>“</w:t>
      </w:r>
      <w:r w:rsidRPr="00762879">
        <w:rPr>
          <w:rFonts w:hint="eastAsia"/>
          <w:sz w:val="25"/>
        </w:rPr>
        <w:t>取消</w:t>
      </w:r>
      <w:r w:rsidRPr="00762879">
        <w:rPr>
          <w:sz w:val="25"/>
        </w:rPr>
        <w:t>认领成功</w:t>
      </w:r>
      <w:r w:rsidRPr="00762879">
        <w:rPr>
          <w:sz w:val="25"/>
        </w:rPr>
        <w:t>”</w:t>
      </w:r>
      <w:r w:rsidRPr="00762879">
        <w:rPr>
          <w:rFonts w:hint="eastAsia"/>
          <w:sz w:val="25"/>
        </w:rPr>
        <w:t>弹窗</w:t>
      </w:r>
      <w:r w:rsidRPr="00762879">
        <w:rPr>
          <w:sz w:val="25"/>
        </w:rPr>
        <w:t>，则操作成功</w:t>
      </w:r>
      <w:r w:rsidRPr="00762879">
        <w:rPr>
          <w:rFonts w:hint="eastAsia"/>
          <w:sz w:val="25"/>
        </w:rPr>
        <w:t>。</w:t>
      </w:r>
    </w:p>
    <w:p w:rsidR="0012257D" w:rsidRPr="0012257D" w:rsidRDefault="0012257D" w:rsidP="001225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2257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1220" cy="4104501"/>
            <wp:effectExtent l="0" t="0" r="0" b="0"/>
            <wp:docPr id="4" name="图片 4" descr="C:\Users\ZhaohuiWang\Documents\Tencent Files\972498088\Image\C2C\Image1\@KU$]NUR%A}%TA6[1VFLO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huiWang\Documents\Tencent Files\972498088\Image\C2C\Image1\@KU$]NUR%A}%TA6[1VFLOP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338" cy="41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DD2" w:rsidRDefault="006B4DD2">
      <w:pPr>
        <w:ind w:firstLine="360"/>
      </w:pPr>
    </w:p>
    <w:sectPr w:rsidR="006B4D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024" w:rsidRDefault="00763024" w:rsidP="00D429C7">
      <w:r>
        <w:separator/>
      </w:r>
    </w:p>
  </w:endnote>
  <w:endnote w:type="continuationSeparator" w:id="0">
    <w:p w:rsidR="00763024" w:rsidRDefault="00763024" w:rsidP="00D42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024" w:rsidRDefault="00763024" w:rsidP="00D429C7">
      <w:r>
        <w:separator/>
      </w:r>
    </w:p>
  </w:footnote>
  <w:footnote w:type="continuationSeparator" w:id="0">
    <w:p w:rsidR="00763024" w:rsidRDefault="00763024" w:rsidP="00D429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C2E55"/>
    <w:multiLevelType w:val="multilevel"/>
    <w:tmpl w:val="338C2E55"/>
    <w:lvl w:ilvl="0">
      <w:start w:val="1"/>
      <w:numFmt w:val="japaneseCounting"/>
      <w:lvlText w:val="%1、"/>
      <w:lvlJc w:val="left"/>
      <w:pPr>
        <w:ind w:left="900" w:hanging="90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681A71"/>
    <w:multiLevelType w:val="multilevel"/>
    <w:tmpl w:val="3C681A7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827456E"/>
    <w:multiLevelType w:val="singleLevel"/>
    <w:tmpl w:val="59F53EF7"/>
    <w:lvl w:ilvl="0">
      <w:start w:val="1"/>
      <w:numFmt w:val="decimal"/>
      <w:lvlText w:val="%1)"/>
      <w:lvlJc w:val="left"/>
      <w:pPr>
        <w:ind w:left="1276" w:hanging="425"/>
      </w:pPr>
      <w:rPr>
        <w:rFonts w:hint="default"/>
      </w:rPr>
    </w:lvl>
  </w:abstractNum>
  <w:abstractNum w:abstractNumId="3" w15:restartNumberingAfterBreak="0">
    <w:nsid w:val="59F53EF7"/>
    <w:multiLevelType w:val="singleLevel"/>
    <w:tmpl w:val="59F53EF7"/>
    <w:lvl w:ilvl="0">
      <w:start w:val="1"/>
      <w:numFmt w:val="decimal"/>
      <w:lvlText w:val="%1)"/>
      <w:lvlJc w:val="left"/>
      <w:pPr>
        <w:ind w:left="1276" w:hanging="425"/>
      </w:pPr>
      <w:rPr>
        <w:rFonts w:hint="default"/>
      </w:rPr>
    </w:lvl>
  </w:abstractNum>
  <w:abstractNum w:abstractNumId="4" w15:restartNumberingAfterBreak="0">
    <w:nsid w:val="59F53F22"/>
    <w:multiLevelType w:val="singleLevel"/>
    <w:tmpl w:val="59F53F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59F53F7E"/>
    <w:multiLevelType w:val="singleLevel"/>
    <w:tmpl w:val="59F53F7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59F53FB3"/>
    <w:multiLevelType w:val="singleLevel"/>
    <w:tmpl w:val="59F53FB3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59F53FD3"/>
    <w:multiLevelType w:val="singleLevel"/>
    <w:tmpl w:val="59F53FD3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7FA"/>
    <w:rsid w:val="000826C3"/>
    <w:rsid w:val="0012257D"/>
    <w:rsid w:val="001265A5"/>
    <w:rsid w:val="00186E4C"/>
    <w:rsid w:val="001E4DA7"/>
    <w:rsid w:val="001F3EA8"/>
    <w:rsid w:val="0021031A"/>
    <w:rsid w:val="00263E76"/>
    <w:rsid w:val="00274ACA"/>
    <w:rsid w:val="00285F45"/>
    <w:rsid w:val="002A7F2D"/>
    <w:rsid w:val="003147FA"/>
    <w:rsid w:val="003302C1"/>
    <w:rsid w:val="003D3EBD"/>
    <w:rsid w:val="00474030"/>
    <w:rsid w:val="004C25DD"/>
    <w:rsid w:val="004C603F"/>
    <w:rsid w:val="004D4108"/>
    <w:rsid w:val="004E0C1A"/>
    <w:rsid w:val="004E36BA"/>
    <w:rsid w:val="004F3488"/>
    <w:rsid w:val="004F3EF6"/>
    <w:rsid w:val="00501163"/>
    <w:rsid w:val="00512E7D"/>
    <w:rsid w:val="00513DAE"/>
    <w:rsid w:val="005C594B"/>
    <w:rsid w:val="00614708"/>
    <w:rsid w:val="00617618"/>
    <w:rsid w:val="00674325"/>
    <w:rsid w:val="006B4DD2"/>
    <w:rsid w:val="006C0053"/>
    <w:rsid w:val="00720FF6"/>
    <w:rsid w:val="0075649B"/>
    <w:rsid w:val="00762879"/>
    <w:rsid w:val="00763024"/>
    <w:rsid w:val="00782B5C"/>
    <w:rsid w:val="00783C20"/>
    <w:rsid w:val="007967E7"/>
    <w:rsid w:val="007B29FD"/>
    <w:rsid w:val="007B367D"/>
    <w:rsid w:val="007B5C74"/>
    <w:rsid w:val="008371A2"/>
    <w:rsid w:val="00870407"/>
    <w:rsid w:val="008851EE"/>
    <w:rsid w:val="008C0D6A"/>
    <w:rsid w:val="008F61EE"/>
    <w:rsid w:val="00922C1C"/>
    <w:rsid w:val="00991F04"/>
    <w:rsid w:val="00996C09"/>
    <w:rsid w:val="009A547D"/>
    <w:rsid w:val="009C6B41"/>
    <w:rsid w:val="00A45FA5"/>
    <w:rsid w:val="00A6375C"/>
    <w:rsid w:val="00A678B2"/>
    <w:rsid w:val="00A93589"/>
    <w:rsid w:val="00AA3C4C"/>
    <w:rsid w:val="00B158CD"/>
    <w:rsid w:val="00B5182A"/>
    <w:rsid w:val="00B833D3"/>
    <w:rsid w:val="00BE45D1"/>
    <w:rsid w:val="00BE5B1F"/>
    <w:rsid w:val="00BE704E"/>
    <w:rsid w:val="00BF5476"/>
    <w:rsid w:val="00C37897"/>
    <w:rsid w:val="00C45441"/>
    <w:rsid w:val="00C84589"/>
    <w:rsid w:val="00D01F78"/>
    <w:rsid w:val="00D06AB0"/>
    <w:rsid w:val="00D429C7"/>
    <w:rsid w:val="00D52CA2"/>
    <w:rsid w:val="00D5352F"/>
    <w:rsid w:val="00D620B9"/>
    <w:rsid w:val="00E12505"/>
    <w:rsid w:val="00E423EA"/>
    <w:rsid w:val="00E8179A"/>
    <w:rsid w:val="00E91661"/>
    <w:rsid w:val="00E97588"/>
    <w:rsid w:val="00F31114"/>
    <w:rsid w:val="00F70D7D"/>
    <w:rsid w:val="579F1E4C"/>
    <w:rsid w:val="7D6F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629F5F7-E068-4D28-A698-E21EE72EE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2">
    <w:name w:val="修订1"/>
    <w:hidden/>
    <w:uiPriority w:val="99"/>
    <w:semiHidden/>
    <w:rPr>
      <w:kern w:val="2"/>
      <w:sz w:val="21"/>
      <w:szCs w:val="22"/>
    </w:rPr>
  </w:style>
  <w:style w:type="paragraph" w:styleId="a7">
    <w:name w:val="List Paragraph"/>
    <w:basedOn w:val="a"/>
    <w:uiPriority w:val="99"/>
    <w:rsid w:val="0012257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4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8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8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CF27553-93EE-4EE4-8F97-5E2C43AF7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160</Words>
  <Characters>913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XiaZaiMa.COM</cp:lastModifiedBy>
  <cp:revision>18</cp:revision>
  <dcterms:created xsi:type="dcterms:W3CDTF">2017-11-01T09:05:00Z</dcterms:created>
  <dcterms:modified xsi:type="dcterms:W3CDTF">2018-04-16T03:47:00Z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Replay" visible="true"/>
        <mso:control idQ="mso:InkColorPicker2" visible="true"/>
        <mso:control idQ="mso:ReviewInkCommentNew" visible="true"/>
        <mso:control idQ="mso:GroupInk" visible="true"/>
      </mso:documentControls>
    </mso:qat>
  </mso:ribbon>
</mso:customUI>
</file>